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81" w:rsidRDefault="00817981" w:rsidP="00817981">
      <w:pPr>
        <w:pStyle w:val="ConsPlusNormal"/>
        <w:jc w:val="center"/>
        <w:outlineLvl w:val="1"/>
      </w:pPr>
      <w:bookmarkStart w:id="0" w:name="_GoBack"/>
      <w:bookmarkEnd w:id="0"/>
      <w:r>
        <w:t>Форма 2. Информация о тарифах на тепловую энергию</w:t>
      </w:r>
    </w:p>
    <w:p w:rsidR="00817981" w:rsidRDefault="00817981" w:rsidP="00817981">
      <w:pPr>
        <w:pStyle w:val="ConsPlusNormal"/>
        <w:jc w:val="center"/>
      </w:pPr>
      <w:r>
        <w:t xml:space="preserve">(мощность) </w:t>
      </w:r>
      <w:hyperlink w:anchor="P85" w:history="1">
        <w:r>
          <w:rPr>
            <w:color w:val="0000FF"/>
          </w:rPr>
          <w:t>&lt;2&gt;</w:t>
        </w:r>
      </w:hyperlink>
    </w:p>
    <w:p w:rsidR="00817981" w:rsidRDefault="00817981" w:rsidP="0081798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17981" w:rsidTr="00E63468">
        <w:tc>
          <w:tcPr>
            <w:tcW w:w="6456" w:type="dxa"/>
          </w:tcPr>
          <w:p w:rsidR="00817981" w:rsidRDefault="00817981" w:rsidP="00E63468">
            <w:pPr>
              <w:pStyle w:val="ConsPlusNormal"/>
              <w:jc w:val="both"/>
            </w:pPr>
            <w:r>
              <w:t>Наименование органа исполнительной власти субъекта Российской Федерации в области государственного регулирования цен (тарифов) (далее - орган регулирования), принявшего решение об утверждении тарифа на тепловую энергию (мощность)</w:t>
            </w:r>
          </w:p>
        </w:tc>
        <w:tc>
          <w:tcPr>
            <w:tcW w:w="2608" w:type="dxa"/>
          </w:tcPr>
          <w:p w:rsidR="00817981" w:rsidRDefault="00A23978" w:rsidP="00E63468">
            <w:pPr>
              <w:pStyle w:val="ConsPlusNormal"/>
            </w:pPr>
            <w:r w:rsidRPr="002F68A0">
              <w:rPr>
                <w:rFonts w:ascii="Times New Roman" w:hAnsi="Times New Roman" w:cs="Times New Roman"/>
              </w:rPr>
              <w:t>Департамент цен и тарифов администрации Владимирской области</w:t>
            </w:r>
          </w:p>
        </w:tc>
      </w:tr>
      <w:tr w:rsidR="00817981" w:rsidTr="00E63468">
        <w:tc>
          <w:tcPr>
            <w:tcW w:w="6456" w:type="dxa"/>
          </w:tcPr>
          <w:p w:rsidR="00817981" w:rsidRDefault="00817981" w:rsidP="00E63468">
            <w:pPr>
              <w:pStyle w:val="ConsPlusNormal"/>
            </w:pPr>
            <w:r>
              <w:t>Реквизиты (дата, номер) решения об утверждении тарифа на тепловую энергию (мощность)</w:t>
            </w:r>
          </w:p>
        </w:tc>
        <w:tc>
          <w:tcPr>
            <w:tcW w:w="2608" w:type="dxa"/>
          </w:tcPr>
          <w:p w:rsidR="00817981" w:rsidRDefault="00A92AFC" w:rsidP="00E63468">
            <w:pPr>
              <w:pStyle w:val="ConsPlusNormal"/>
            </w:pPr>
            <w:r>
              <w:t xml:space="preserve">№ </w:t>
            </w:r>
            <w:r w:rsidR="00A23978">
              <w:t>52/65 от 18.12.2018 года</w:t>
            </w:r>
          </w:p>
        </w:tc>
      </w:tr>
      <w:tr w:rsidR="00817981" w:rsidTr="00E63468">
        <w:tc>
          <w:tcPr>
            <w:tcW w:w="6456" w:type="dxa"/>
          </w:tcPr>
          <w:p w:rsidR="00817981" w:rsidRDefault="00817981" w:rsidP="00E63468">
            <w:pPr>
              <w:pStyle w:val="ConsPlusNormal"/>
              <w:jc w:val="both"/>
            </w:pPr>
            <w:r>
              <w:t>Величина установленного тарифа на тепловую энергию (мощность)</w:t>
            </w:r>
          </w:p>
        </w:tc>
        <w:tc>
          <w:tcPr>
            <w:tcW w:w="2608" w:type="dxa"/>
          </w:tcPr>
          <w:p w:rsidR="00817981" w:rsidRDefault="00780B13" w:rsidP="00E63468">
            <w:pPr>
              <w:pStyle w:val="ConsPlusNormal"/>
            </w:pPr>
            <w:r>
              <w:t>2036,35 руб</w:t>
            </w:r>
            <w:r w:rsidR="007542F9">
              <w:t>/Гкал</w:t>
            </w:r>
            <w:r>
              <w:t>.</w:t>
            </w:r>
            <w:r w:rsidR="007542F9">
              <w:t xml:space="preserve">- 01.01.2019 - 30.06.2019 </w:t>
            </w:r>
            <w:r>
              <w:t>;</w:t>
            </w:r>
          </w:p>
          <w:p w:rsidR="007542F9" w:rsidRDefault="00780B13" w:rsidP="00E63468">
            <w:pPr>
              <w:pStyle w:val="ConsPlusNormal"/>
            </w:pPr>
            <w:r>
              <w:t xml:space="preserve">2192,31 </w:t>
            </w:r>
            <w:r w:rsidR="007542F9">
              <w:t>руб/Гкал. -01.07.2019 - 31.12.2019 ;</w:t>
            </w:r>
          </w:p>
          <w:p w:rsidR="00780B13" w:rsidRDefault="00780B13" w:rsidP="00E63468">
            <w:pPr>
              <w:pStyle w:val="ConsPlusNormal"/>
            </w:pPr>
            <w:r>
              <w:t xml:space="preserve">2192,31 </w:t>
            </w:r>
            <w:r w:rsidR="007542F9">
              <w:t>руб/Гкал. -01.01.2020 - 30.06.2020  ;</w:t>
            </w:r>
          </w:p>
          <w:p w:rsidR="00780B13" w:rsidRDefault="00780B13" w:rsidP="00E63468">
            <w:pPr>
              <w:pStyle w:val="ConsPlusNormal"/>
            </w:pPr>
            <w:r>
              <w:t xml:space="preserve">2343,31 </w:t>
            </w:r>
            <w:r w:rsidR="007542F9">
              <w:t>руб/Гкал. - 01.07.2020 - 31.12.2020;</w:t>
            </w:r>
          </w:p>
          <w:p w:rsidR="00780B13" w:rsidRDefault="00780B13" w:rsidP="00E63468">
            <w:pPr>
              <w:pStyle w:val="ConsPlusNormal"/>
            </w:pPr>
            <w:r>
              <w:t xml:space="preserve">2343,31 </w:t>
            </w:r>
            <w:r w:rsidR="007542F9">
              <w:t>руб/Гкал. -01.01.2021 - 30.06.2021 ;</w:t>
            </w:r>
          </w:p>
          <w:p w:rsidR="00780B13" w:rsidRDefault="00780B13" w:rsidP="00E63468">
            <w:pPr>
              <w:pStyle w:val="ConsPlusNormal"/>
            </w:pPr>
            <w:r>
              <w:t xml:space="preserve">2433,30 </w:t>
            </w:r>
            <w:r w:rsidR="007542F9">
              <w:t xml:space="preserve">руб/Гкал. -01.07.2021 – 31.12.2021 </w:t>
            </w:r>
            <w:r>
              <w:t>;</w:t>
            </w:r>
          </w:p>
          <w:p w:rsidR="007542F9" w:rsidRDefault="00780B13" w:rsidP="00E63468">
            <w:pPr>
              <w:pStyle w:val="ConsPlusNormal"/>
            </w:pPr>
            <w:r>
              <w:t xml:space="preserve">2433,30 </w:t>
            </w:r>
            <w:r w:rsidR="007542F9">
              <w:t>руб/Гкал. -</w:t>
            </w:r>
            <w:r w:rsidR="001E5177">
              <w:t>01.01.2022 – 30.06.2022</w:t>
            </w:r>
            <w:r w:rsidR="007542F9">
              <w:t xml:space="preserve"> ;</w:t>
            </w:r>
          </w:p>
          <w:p w:rsidR="00780B13" w:rsidRDefault="00780B13" w:rsidP="00E63468">
            <w:pPr>
              <w:pStyle w:val="ConsPlusNormal"/>
            </w:pPr>
            <w:r>
              <w:t xml:space="preserve">2271,52 </w:t>
            </w:r>
            <w:r w:rsidR="007542F9">
              <w:t>руб/Гкал.</w:t>
            </w:r>
            <w:r w:rsidR="001E5177">
              <w:t>- 01.07.2022 - 31.12.2022</w:t>
            </w:r>
            <w:r w:rsidR="007542F9">
              <w:t>;</w:t>
            </w:r>
          </w:p>
          <w:p w:rsidR="00780B13" w:rsidRDefault="00780B13" w:rsidP="00E63468">
            <w:pPr>
              <w:pStyle w:val="ConsPlusNormal"/>
            </w:pPr>
            <w:r>
              <w:t xml:space="preserve">2271,52 </w:t>
            </w:r>
            <w:r w:rsidR="007542F9">
              <w:t>руб/Гкал.</w:t>
            </w:r>
            <w:r w:rsidR="001E5177">
              <w:t>- 01.01.2023-30.06.2023</w:t>
            </w:r>
            <w:r>
              <w:t>;</w:t>
            </w:r>
          </w:p>
          <w:p w:rsidR="00780B13" w:rsidRDefault="00780B13" w:rsidP="001E5177">
            <w:pPr>
              <w:pStyle w:val="ConsPlusNormal"/>
            </w:pPr>
            <w:r>
              <w:t xml:space="preserve">2198,92 </w:t>
            </w:r>
            <w:r w:rsidR="007542F9">
              <w:t>руб/Гкал</w:t>
            </w:r>
            <w:r w:rsidR="001E5177">
              <w:t xml:space="preserve"> - 01.07.2023-31.12.2023  </w:t>
            </w:r>
            <w:r>
              <w:t>.</w:t>
            </w:r>
          </w:p>
        </w:tc>
      </w:tr>
      <w:tr w:rsidR="00817981" w:rsidTr="00E63468">
        <w:tc>
          <w:tcPr>
            <w:tcW w:w="6456" w:type="dxa"/>
          </w:tcPr>
          <w:p w:rsidR="00817981" w:rsidRDefault="00817981" w:rsidP="00E63468">
            <w:pPr>
              <w:pStyle w:val="ConsPlusNormal"/>
              <w:jc w:val="both"/>
            </w:pPr>
            <w:r>
              <w:t>Срок действия установленного тарифа на тепловую энергию (мощность)</w:t>
            </w:r>
          </w:p>
        </w:tc>
        <w:tc>
          <w:tcPr>
            <w:tcW w:w="2608" w:type="dxa"/>
          </w:tcPr>
          <w:p w:rsidR="00A23978" w:rsidRDefault="00A23978" w:rsidP="001E5177">
            <w:pPr>
              <w:pStyle w:val="ConsPlusNormal"/>
            </w:pPr>
            <w:r>
              <w:t xml:space="preserve">01.01.2019 </w:t>
            </w:r>
            <w:r w:rsidR="00780B13">
              <w:t>-31.12.2023.</w:t>
            </w:r>
          </w:p>
        </w:tc>
      </w:tr>
      <w:tr w:rsidR="00817981" w:rsidTr="00E63468">
        <w:tc>
          <w:tcPr>
            <w:tcW w:w="6456" w:type="dxa"/>
          </w:tcPr>
          <w:p w:rsidR="00817981" w:rsidRDefault="00817981" w:rsidP="00E63468">
            <w:pPr>
              <w:pStyle w:val="ConsPlusNormal"/>
            </w:pPr>
            <w:r>
              <w:t>Источник официального опубликования решения об установлении тарифа на тепловую энергию (мощность)</w:t>
            </w:r>
          </w:p>
        </w:tc>
        <w:tc>
          <w:tcPr>
            <w:tcW w:w="2608" w:type="dxa"/>
          </w:tcPr>
          <w:p w:rsidR="00117822" w:rsidRPr="00117822" w:rsidRDefault="001F5D53" w:rsidP="00117822">
            <w:pPr>
              <w:spacing w:after="0" w:line="240" w:lineRule="auto"/>
              <w:rPr>
                <w:rFonts w:ascii="Times New Roman" w:eastAsia="Arial Unicode MS" w:hAnsi="Times New Roman" w:cs="Times New Roman"/>
                <w:color w:val="000000"/>
                <w:sz w:val="24"/>
                <w:szCs w:val="24"/>
                <w:lang w:eastAsia="ru-RU"/>
              </w:rPr>
            </w:pPr>
            <w:hyperlink r:id="rId7" w:history="1">
              <w:r w:rsidR="00117822" w:rsidRPr="00117822">
                <w:rPr>
                  <w:rFonts w:ascii="Times New Roman" w:eastAsia="Arial Unicode MS" w:hAnsi="Times New Roman" w:cs="Times New Roman"/>
                  <w:color w:val="0563C1" w:themeColor="hyperlink"/>
                  <w:sz w:val="24"/>
                  <w:szCs w:val="24"/>
                  <w:u w:val="single"/>
                  <w:lang w:eastAsia="ru-RU"/>
                </w:rPr>
                <w:t>http://dtek.avo.ru</w:t>
              </w:r>
            </w:hyperlink>
            <w:r w:rsidR="00117822" w:rsidRPr="00117822">
              <w:rPr>
                <w:rFonts w:ascii="Times New Roman" w:eastAsia="Arial Unicode MS" w:hAnsi="Times New Roman" w:cs="Times New Roman"/>
                <w:color w:val="000000"/>
                <w:sz w:val="24"/>
                <w:szCs w:val="24"/>
                <w:lang w:eastAsia="ru-RU"/>
              </w:rPr>
              <w:t>;</w:t>
            </w:r>
          </w:p>
          <w:p w:rsidR="00817981" w:rsidRDefault="00817981" w:rsidP="00E63468">
            <w:pPr>
              <w:pStyle w:val="ConsPlusNormal"/>
            </w:pPr>
          </w:p>
        </w:tc>
      </w:tr>
    </w:tbl>
    <w:p w:rsidR="00817981" w:rsidRDefault="00817981" w:rsidP="00817981">
      <w:pPr>
        <w:pStyle w:val="ConsPlusNormal"/>
        <w:jc w:val="both"/>
      </w:pPr>
    </w:p>
    <w:p w:rsidR="00817981" w:rsidRDefault="00817981" w:rsidP="00817981">
      <w:pPr>
        <w:pStyle w:val="ConsPlusNormal"/>
        <w:ind w:firstLine="540"/>
        <w:jc w:val="both"/>
      </w:pPr>
      <w:r>
        <w:t>--------------------------------</w:t>
      </w:r>
    </w:p>
    <w:p w:rsidR="00817981" w:rsidRDefault="00817981" w:rsidP="00817981">
      <w:pPr>
        <w:pStyle w:val="ConsPlusNormal"/>
        <w:ind w:firstLine="540"/>
        <w:jc w:val="both"/>
      </w:pPr>
      <w:bookmarkStart w:id="1" w:name="P85"/>
      <w:bookmarkEnd w:id="1"/>
      <w:r>
        <w:t>&lt;2&gt; Заполняется на основании решения органа регулирования об установлении тарифов по регулируемому виду деятельности.</w:t>
      </w:r>
    </w:p>
    <w:p w:rsidR="00817981" w:rsidRDefault="00817981" w:rsidP="00817981">
      <w:pPr>
        <w:pStyle w:val="ConsPlusNormal"/>
        <w:jc w:val="both"/>
      </w:pPr>
    </w:p>
    <w:p w:rsidR="00840201" w:rsidRDefault="00840201" w:rsidP="00817981">
      <w:pPr>
        <w:pStyle w:val="ConsPlusNormal"/>
        <w:jc w:val="both"/>
      </w:pPr>
    </w:p>
    <w:p w:rsidR="00840201" w:rsidRDefault="00840201" w:rsidP="00840201">
      <w:pPr>
        <w:pStyle w:val="ConsPlusNormal"/>
        <w:jc w:val="center"/>
        <w:outlineLvl w:val="1"/>
      </w:pPr>
      <w:r>
        <w:t>Форма 3. Информация о тарифах на теплоноситель,</w:t>
      </w:r>
    </w:p>
    <w:p w:rsidR="00840201" w:rsidRDefault="00840201" w:rsidP="00840201">
      <w:pPr>
        <w:pStyle w:val="ConsPlusNormal"/>
        <w:jc w:val="center"/>
      </w:pPr>
      <w:r>
        <w:t>поставляемый теплоснабжающими организациями потребителям,</w:t>
      </w:r>
    </w:p>
    <w:p w:rsidR="00840201" w:rsidRDefault="00840201" w:rsidP="00840201">
      <w:pPr>
        <w:pStyle w:val="ConsPlusNormal"/>
        <w:jc w:val="center"/>
      </w:pPr>
      <w:r>
        <w:t xml:space="preserve">другим теплоснабжающим организациям </w:t>
      </w:r>
      <w:hyperlink w:anchor="P105" w:history="1">
        <w:r>
          <w:rPr>
            <w:color w:val="0000FF"/>
          </w:rPr>
          <w:t>&lt;3&gt;</w:t>
        </w:r>
      </w:hyperlink>
    </w:p>
    <w:p w:rsidR="00840201" w:rsidRDefault="00840201" w:rsidP="008402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40201" w:rsidTr="0088511D">
        <w:tc>
          <w:tcPr>
            <w:tcW w:w="6456" w:type="dxa"/>
          </w:tcPr>
          <w:p w:rsidR="00840201" w:rsidRDefault="00840201" w:rsidP="0088511D">
            <w:pPr>
              <w:pStyle w:val="ConsPlusNormal"/>
              <w:jc w:val="both"/>
            </w:pPr>
            <w:r>
              <w:t>Наименование органа регулирования, принявшего решение об утверждении тарифа на теплоноситель, поставляемый теплоснабжающими организациями потребителям, другим теплоснабжающим организациям</w:t>
            </w:r>
          </w:p>
        </w:tc>
        <w:tc>
          <w:tcPr>
            <w:tcW w:w="2608" w:type="dxa"/>
          </w:tcPr>
          <w:p w:rsidR="00840201" w:rsidRDefault="001D30F6" w:rsidP="001D30F6">
            <w:pPr>
              <w:pStyle w:val="ConsPlusNormal"/>
            </w:pPr>
            <w:r>
              <w:t xml:space="preserve"> о</w:t>
            </w:r>
            <w:r w:rsidR="008B010A">
              <w:t>тсутствует</w:t>
            </w:r>
            <w:r>
              <w:t xml:space="preserve">                            </w:t>
            </w:r>
          </w:p>
        </w:tc>
      </w:tr>
      <w:tr w:rsidR="00840201" w:rsidTr="0088511D">
        <w:tc>
          <w:tcPr>
            <w:tcW w:w="6456" w:type="dxa"/>
          </w:tcPr>
          <w:p w:rsidR="00840201" w:rsidRDefault="00840201" w:rsidP="0088511D">
            <w:pPr>
              <w:pStyle w:val="ConsPlusNormal"/>
              <w:jc w:val="both"/>
            </w:pPr>
            <w:r>
              <w:t>Реквизиты (дата, номер) решения об утверждении тарифа на теплоноситель, поставляемый теплоснабжающими организациями потребителям, другим теплоснабжающим организациям</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 xml:space="preserve">Величина установленного тарифа на теплоноситель, поставляемый теплоснабжающими организациями потребителям, другим </w:t>
            </w:r>
            <w:r>
              <w:lastRenderedPageBreak/>
              <w:t>теплоснабжающим организациям</w:t>
            </w:r>
          </w:p>
        </w:tc>
        <w:tc>
          <w:tcPr>
            <w:tcW w:w="2608" w:type="dxa"/>
          </w:tcPr>
          <w:p w:rsidR="00840201" w:rsidRDefault="00117822" w:rsidP="0088511D">
            <w:pPr>
              <w:pStyle w:val="ConsPlusNormal"/>
            </w:pPr>
            <w:r>
              <w:lastRenderedPageBreak/>
              <w:t xml:space="preserve">отсутствует         </w:t>
            </w:r>
          </w:p>
        </w:tc>
      </w:tr>
      <w:tr w:rsidR="00840201" w:rsidTr="0088511D">
        <w:tc>
          <w:tcPr>
            <w:tcW w:w="6456" w:type="dxa"/>
          </w:tcPr>
          <w:p w:rsidR="00840201" w:rsidRDefault="00840201" w:rsidP="0088511D">
            <w:pPr>
              <w:pStyle w:val="ConsPlusNormal"/>
              <w:jc w:val="both"/>
            </w:pPr>
            <w:r>
              <w:lastRenderedPageBreak/>
              <w:t>Срок действия установленного тарифа на теплоноситель, поставляемый теплоснабжающими организациями потребителям, другим теплоснабжающим организациям</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Источник официального опубликования решения об установлении тарифа на теплоноситель, поставляемый теплоснабжающими организациями потребителям, другим теплоснабжающим организациям</w:t>
            </w:r>
          </w:p>
        </w:tc>
        <w:tc>
          <w:tcPr>
            <w:tcW w:w="2608" w:type="dxa"/>
          </w:tcPr>
          <w:p w:rsidR="00840201" w:rsidRDefault="00117822" w:rsidP="0088511D">
            <w:pPr>
              <w:pStyle w:val="ConsPlusNormal"/>
            </w:pPr>
            <w:r>
              <w:t xml:space="preserve">отсутствует         </w:t>
            </w:r>
          </w:p>
        </w:tc>
      </w:tr>
    </w:tbl>
    <w:p w:rsidR="00840201" w:rsidRDefault="00840201" w:rsidP="00840201">
      <w:pPr>
        <w:pStyle w:val="ConsPlusNormal"/>
        <w:jc w:val="both"/>
      </w:pPr>
    </w:p>
    <w:p w:rsidR="00840201" w:rsidRDefault="00840201" w:rsidP="00840201">
      <w:pPr>
        <w:pStyle w:val="ConsPlusNormal"/>
        <w:ind w:firstLine="540"/>
        <w:jc w:val="both"/>
      </w:pPr>
      <w:r>
        <w:t>--------------------------------</w:t>
      </w:r>
    </w:p>
    <w:p w:rsidR="00840201" w:rsidRDefault="00840201" w:rsidP="00840201">
      <w:pPr>
        <w:pStyle w:val="ConsPlusNormal"/>
        <w:ind w:firstLine="540"/>
        <w:jc w:val="both"/>
      </w:pPr>
      <w:bookmarkStart w:id="2" w:name="P105"/>
      <w:bookmarkEnd w:id="2"/>
      <w:r>
        <w:t>&lt;3&gt; Заполняется на основании решения органа регулирования об установлении тарифов по регулируемому виду деятельности.</w:t>
      </w: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center"/>
        <w:outlineLvl w:val="1"/>
      </w:pPr>
      <w:r>
        <w:t>Форма 4. Информация о тарифах на услуги по передаче</w:t>
      </w:r>
    </w:p>
    <w:p w:rsidR="00840201" w:rsidRDefault="00840201" w:rsidP="00840201">
      <w:pPr>
        <w:pStyle w:val="ConsPlusNormal"/>
        <w:jc w:val="center"/>
      </w:pPr>
      <w:r>
        <w:t xml:space="preserve">тепловой энергии, теплоносителя </w:t>
      </w:r>
      <w:hyperlink w:anchor="P124" w:history="1">
        <w:r>
          <w:rPr>
            <w:color w:val="0000FF"/>
          </w:rPr>
          <w:t>&lt;4&gt;</w:t>
        </w:r>
      </w:hyperlink>
    </w:p>
    <w:p w:rsidR="00840201" w:rsidRDefault="00840201" w:rsidP="008402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40201" w:rsidTr="0088511D">
        <w:tc>
          <w:tcPr>
            <w:tcW w:w="6456" w:type="dxa"/>
          </w:tcPr>
          <w:p w:rsidR="00840201" w:rsidRDefault="00840201" w:rsidP="0088511D">
            <w:pPr>
              <w:pStyle w:val="ConsPlusNormal"/>
              <w:jc w:val="both"/>
            </w:pPr>
            <w:r>
              <w:t>Наименование органа регулирования, принявшего решение об утверждении тарифа на услуги по передаче тепловой энергии, теплоносителя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Реквизиты (дата, номер) решения об утверждении тарифа на услуги по передаче тепловой энергии, теплоносителя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Величина установленного тарифа на услуги по передаче тепловой энергии, теплоносителя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Срок действия установленного тарифа на услуги по передаче тепловой энергии, теплоносителя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Источник официального опубликования решения об установлении тарифа на услуги по передаче тепловой энергии, теплоносителя</w:t>
            </w:r>
          </w:p>
        </w:tc>
        <w:tc>
          <w:tcPr>
            <w:tcW w:w="2608" w:type="dxa"/>
          </w:tcPr>
          <w:p w:rsidR="00840201" w:rsidRDefault="00117822" w:rsidP="0088511D">
            <w:pPr>
              <w:pStyle w:val="ConsPlusNormal"/>
            </w:pPr>
            <w:r>
              <w:t xml:space="preserve">отсутствует         </w:t>
            </w:r>
          </w:p>
        </w:tc>
      </w:tr>
    </w:tbl>
    <w:p w:rsidR="00840201" w:rsidRDefault="00840201" w:rsidP="00840201">
      <w:pPr>
        <w:pStyle w:val="ConsPlusNormal"/>
        <w:jc w:val="both"/>
      </w:pPr>
    </w:p>
    <w:p w:rsidR="00840201" w:rsidRDefault="00840201" w:rsidP="00840201">
      <w:pPr>
        <w:pStyle w:val="ConsPlusNormal"/>
        <w:ind w:firstLine="540"/>
        <w:jc w:val="both"/>
      </w:pPr>
      <w:r>
        <w:t>--------------------------------</w:t>
      </w:r>
    </w:p>
    <w:p w:rsidR="00840201" w:rsidRDefault="00840201" w:rsidP="00840201">
      <w:pPr>
        <w:pStyle w:val="ConsPlusNormal"/>
        <w:ind w:firstLine="540"/>
        <w:jc w:val="both"/>
      </w:pPr>
      <w:bookmarkStart w:id="3" w:name="P124"/>
      <w:bookmarkEnd w:id="3"/>
      <w:r>
        <w:t>&lt;4&gt; Заполняется на основании решения органа регулирования об установлении тарифов по регулируемому виду деятельности.</w:t>
      </w: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center"/>
        <w:outlineLvl w:val="1"/>
      </w:pPr>
      <w:r>
        <w:t>Форма 5. Информация об утвержденной плате за услуги</w:t>
      </w:r>
    </w:p>
    <w:p w:rsidR="00840201" w:rsidRDefault="00840201" w:rsidP="00840201">
      <w:pPr>
        <w:pStyle w:val="ConsPlusNormal"/>
        <w:jc w:val="center"/>
      </w:pPr>
      <w:r>
        <w:t>по поддержанию резервной тепловой мощности при отсутствии</w:t>
      </w:r>
    </w:p>
    <w:p w:rsidR="00840201" w:rsidRDefault="00840201" w:rsidP="00840201">
      <w:pPr>
        <w:pStyle w:val="ConsPlusNormal"/>
        <w:jc w:val="center"/>
      </w:pPr>
      <w:r>
        <w:t xml:space="preserve">потребления тепловой энергии </w:t>
      </w:r>
      <w:hyperlink w:anchor="P144" w:history="1">
        <w:r>
          <w:rPr>
            <w:color w:val="0000FF"/>
          </w:rPr>
          <w:t>&lt;5&gt;</w:t>
        </w:r>
      </w:hyperlink>
    </w:p>
    <w:p w:rsidR="00840201" w:rsidRDefault="00840201" w:rsidP="008402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40201" w:rsidTr="0088511D">
        <w:tc>
          <w:tcPr>
            <w:tcW w:w="6456" w:type="dxa"/>
          </w:tcPr>
          <w:p w:rsidR="00840201" w:rsidRDefault="00840201" w:rsidP="0088511D">
            <w:pPr>
              <w:pStyle w:val="ConsPlusNormal"/>
              <w:ind w:firstLine="283"/>
              <w:jc w:val="both"/>
            </w:pPr>
            <w:r>
              <w:t>Наименование органа регулирования, принявшего решение об утверждении платы за услуги по поддержанию резервной тепловой мощности при отсутствии потребления тепловой энергии</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Реквизиты (дата, номер) решения об утверждении платы за услуги по поддержанию резервной тепловой мощности при отсутствии потребления тепловой энергии</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Величина утвержденной платы за услуги по поддержанию резервной тепловой мощности при отсутствии потребления тепловой энергии</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lastRenderedPageBreak/>
              <w:t>Срок действия утвержденной платы за услуги по поддержанию резервной тепловой мощности при отсутствии потребления тепловой энергии</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w:t>
            </w:r>
          </w:p>
        </w:tc>
        <w:tc>
          <w:tcPr>
            <w:tcW w:w="2608" w:type="dxa"/>
          </w:tcPr>
          <w:p w:rsidR="00840201" w:rsidRDefault="00117822" w:rsidP="0088511D">
            <w:pPr>
              <w:pStyle w:val="ConsPlusNormal"/>
            </w:pPr>
            <w:r>
              <w:t xml:space="preserve">отсутствует         </w:t>
            </w:r>
          </w:p>
        </w:tc>
      </w:tr>
    </w:tbl>
    <w:p w:rsidR="00840201" w:rsidRDefault="00840201" w:rsidP="00840201">
      <w:pPr>
        <w:pStyle w:val="ConsPlusNormal"/>
        <w:jc w:val="both"/>
      </w:pPr>
    </w:p>
    <w:p w:rsidR="00840201" w:rsidRDefault="00840201" w:rsidP="00840201">
      <w:pPr>
        <w:pStyle w:val="ConsPlusNormal"/>
        <w:ind w:firstLine="540"/>
        <w:jc w:val="both"/>
      </w:pPr>
      <w:r>
        <w:t>--------------------------------</w:t>
      </w:r>
    </w:p>
    <w:p w:rsidR="00840201" w:rsidRDefault="00840201" w:rsidP="00840201">
      <w:pPr>
        <w:pStyle w:val="ConsPlusNormal"/>
        <w:ind w:firstLine="540"/>
        <w:jc w:val="both"/>
      </w:pPr>
      <w:bookmarkStart w:id="4" w:name="P144"/>
      <w:bookmarkEnd w:id="4"/>
      <w:r>
        <w:t>&lt;5&gt; Заполняется на основании решения органа регулирования об установлении тарифов по регулируемому виду деятельности.</w:t>
      </w: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center"/>
        <w:outlineLvl w:val="1"/>
      </w:pPr>
      <w:r>
        <w:t>Форма 6. Информация о тарифах</w:t>
      </w:r>
    </w:p>
    <w:p w:rsidR="00840201" w:rsidRDefault="00840201" w:rsidP="00840201">
      <w:pPr>
        <w:pStyle w:val="ConsPlusNormal"/>
        <w:jc w:val="center"/>
      </w:pPr>
      <w:r>
        <w:t>на подключение (технологическое присоединение) к системе</w:t>
      </w:r>
    </w:p>
    <w:p w:rsidR="00840201" w:rsidRDefault="00840201" w:rsidP="00840201">
      <w:pPr>
        <w:pStyle w:val="ConsPlusNormal"/>
        <w:jc w:val="center"/>
      </w:pPr>
      <w:r>
        <w:t xml:space="preserve">теплоснабжения </w:t>
      </w:r>
      <w:hyperlink w:anchor="P164" w:history="1">
        <w:r>
          <w:rPr>
            <w:color w:val="0000FF"/>
          </w:rPr>
          <w:t>&lt;6&gt;</w:t>
        </w:r>
      </w:hyperlink>
    </w:p>
    <w:p w:rsidR="00840201" w:rsidRDefault="00840201" w:rsidP="008402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40201" w:rsidTr="0088511D">
        <w:tc>
          <w:tcPr>
            <w:tcW w:w="6456" w:type="dxa"/>
          </w:tcPr>
          <w:p w:rsidR="00840201" w:rsidRDefault="00840201" w:rsidP="0088511D">
            <w:pPr>
              <w:pStyle w:val="ConsPlusNormal"/>
              <w:jc w:val="both"/>
            </w:pPr>
            <w:r>
              <w:t>Наименование органа регулирование, принявшего решение об утверждении тарифа на подключение (технологическое присоединение) к системе теплоснабжения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Реквизиты (дата, номер) решения об утверждении тарифа на подключение (технологическое присоединение) к системе теплоснабжения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Величина установленного тарифа на подключение (технологическое присоединение) к системе теплоснабжения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Срок действия установленного тарифа на подключение (технологическое присоединение) к системе теплоснабжения</w:t>
            </w:r>
          </w:p>
        </w:tc>
        <w:tc>
          <w:tcPr>
            <w:tcW w:w="2608" w:type="dxa"/>
          </w:tcPr>
          <w:p w:rsidR="00840201" w:rsidRDefault="00117822" w:rsidP="0088511D">
            <w:pPr>
              <w:pStyle w:val="ConsPlusNormal"/>
            </w:pPr>
            <w:r>
              <w:t xml:space="preserve">отсутствует         </w:t>
            </w:r>
          </w:p>
        </w:tc>
      </w:tr>
      <w:tr w:rsidR="00840201" w:rsidTr="0088511D">
        <w:tc>
          <w:tcPr>
            <w:tcW w:w="6456" w:type="dxa"/>
          </w:tcPr>
          <w:p w:rsidR="00840201" w:rsidRDefault="00840201" w:rsidP="0088511D">
            <w:pPr>
              <w:pStyle w:val="ConsPlusNormal"/>
              <w:jc w:val="both"/>
            </w:pPr>
            <w:r>
              <w:t>Источник официального опубликования решения об утверждении тарифа на подключение (технологическое присоединение) к системе теплоснабжения</w:t>
            </w:r>
          </w:p>
        </w:tc>
        <w:tc>
          <w:tcPr>
            <w:tcW w:w="2608" w:type="dxa"/>
          </w:tcPr>
          <w:p w:rsidR="00840201" w:rsidRDefault="00117822" w:rsidP="0088511D">
            <w:pPr>
              <w:pStyle w:val="ConsPlusNormal"/>
            </w:pPr>
            <w:r>
              <w:t xml:space="preserve">отсутствует         </w:t>
            </w:r>
          </w:p>
        </w:tc>
      </w:tr>
    </w:tbl>
    <w:p w:rsidR="00840201" w:rsidRDefault="00840201" w:rsidP="00840201">
      <w:pPr>
        <w:pStyle w:val="ConsPlusNormal"/>
        <w:jc w:val="both"/>
      </w:pPr>
    </w:p>
    <w:p w:rsidR="00840201" w:rsidRDefault="00840201" w:rsidP="00840201">
      <w:pPr>
        <w:pStyle w:val="ConsPlusNormal"/>
        <w:ind w:firstLine="540"/>
        <w:jc w:val="both"/>
      </w:pPr>
      <w:r>
        <w:t>--------------------------------</w:t>
      </w:r>
    </w:p>
    <w:p w:rsidR="00840201" w:rsidRDefault="00840201" w:rsidP="00840201">
      <w:pPr>
        <w:pStyle w:val="ConsPlusNormal"/>
        <w:ind w:firstLine="540"/>
        <w:jc w:val="both"/>
      </w:pPr>
      <w:bookmarkStart w:id="5" w:name="P164"/>
      <w:bookmarkEnd w:id="5"/>
      <w:r>
        <w:t>&lt;6&gt; Заполняется на основании решения органа регулирования об установлении тарифов по регулируемому виду деятельности.</w:t>
      </w:r>
    </w:p>
    <w:p w:rsidR="00840201" w:rsidRDefault="00840201" w:rsidP="00840201">
      <w:pPr>
        <w:pStyle w:val="ConsPlusNormal"/>
        <w:jc w:val="both"/>
      </w:pPr>
    </w:p>
    <w:p w:rsidR="00840201" w:rsidRDefault="00840201" w:rsidP="00840201">
      <w:pPr>
        <w:pStyle w:val="ConsPlusNormal"/>
        <w:jc w:val="both"/>
      </w:pPr>
    </w:p>
    <w:p w:rsidR="00840201" w:rsidRDefault="00840201" w:rsidP="00840201">
      <w:pPr>
        <w:pStyle w:val="ConsPlusNormal"/>
        <w:jc w:val="both"/>
      </w:pPr>
    </w:p>
    <w:p w:rsidR="00C134EA" w:rsidRDefault="00C134EA" w:rsidP="00840201">
      <w:pPr>
        <w:pStyle w:val="ConsPlusNormal"/>
        <w:jc w:val="center"/>
        <w:outlineLvl w:val="1"/>
      </w:pPr>
    </w:p>
    <w:p w:rsidR="00C134EA" w:rsidRDefault="00C134EA" w:rsidP="00840201">
      <w:pPr>
        <w:pStyle w:val="ConsPlusNormal"/>
        <w:jc w:val="center"/>
        <w:outlineLvl w:val="1"/>
      </w:pPr>
    </w:p>
    <w:p w:rsidR="00C134EA" w:rsidRDefault="00C134EA" w:rsidP="00840201">
      <w:pPr>
        <w:pStyle w:val="ConsPlusNormal"/>
        <w:jc w:val="center"/>
        <w:outlineLvl w:val="1"/>
      </w:pPr>
    </w:p>
    <w:p w:rsidR="00C134EA" w:rsidRDefault="00C134EA" w:rsidP="00840201">
      <w:pPr>
        <w:pStyle w:val="ConsPlusNormal"/>
        <w:jc w:val="center"/>
        <w:outlineLvl w:val="1"/>
      </w:pPr>
    </w:p>
    <w:p w:rsidR="00C134EA" w:rsidRDefault="00C134EA" w:rsidP="00840201">
      <w:pPr>
        <w:pStyle w:val="ConsPlusNormal"/>
        <w:jc w:val="center"/>
        <w:outlineLvl w:val="1"/>
      </w:pPr>
    </w:p>
    <w:p w:rsidR="00840201" w:rsidRDefault="00840201" w:rsidP="00840201">
      <w:pPr>
        <w:pStyle w:val="ConsPlusNormal"/>
        <w:jc w:val="center"/>
        <w:outlineLvl w:val="1"/>
      </w:pPr>
      <w:r>
        <w:t>Форма 7. Информация о тарифах на горячую воду, поставляемую</w:t>
      </w:r>
    </w:p>
    <w:p w:rsidR="00840201" w:rsidRDefault="00840201" w:rsidP="00840201">
      <w:pPr>
        <w:pStyle w:val="ConsPlusNormal"/>
        <w:jc w:val="center"/>
      </w:pPr>
      <w:r>
        <w:t>теплоснабжающими организациями потребителям, другим</w:t>
      </w:r>
    </w:p>
    <w:p w:rsidR="00840201" w:rsidRDefault="00840201" w:rsidP="00840201">
      <w:pPr>
        <w:pStyle w:val="ConsPlusNormal"/>
        <w:jc w:val="center"/>
      </w:pPr>
      <w:r>
        <w:t>теплоснабжающим организациям с использованием открытых</w:t>
      </w:r>
    </w:p>
    <w:p w:rsidR="00840201" w:rsidRDefault="00840201" w:rsidP="00840201">
      <w:pPr>
        <w:pStyle w:val="ConsPlusNormal"/>
        <w:jc w:val="center"/>
      </w:pPr>
      <w:r>
        <w:t xml:space="preserve">систем теплоснабжения (горячего водоснабжения) </w:t>
      </w:r>
      <w:hyperlink w:anchor="P185" w:history="1">
        <w:r>
          <w:rPr>
            <w:color w:val="0000FF"/>
          </w:rPr>
          <w:t>&lt;7&gt;</w:t>
        </w:r>
      </w:hyperlink>
    </w:p>
    <w:p w:rsidR="00840201" w:rsidRDefault="00840201" w:rsidP="008402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40201" w:rsidTr="0088511D">
        <w:tc>
          <w:tcPr>
            <w:tcW w:w="6456" w:type="dxa"/>
          </w:tcPr>
          <w:p w:rsidR="00840201" w:rsidRDefault="00840201" w:rsidP="0088511D">
            <w:pPr>
              <w:pStyle w:val="ConsPlusNormal"/>
              <w:jc w:val="both"/>
            </w:pPr>
            <w:r>
              <w:t>Наименование органа регулирования, принявшего решение об утверждении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608" w:type="dxa"/>
          </w:tcPr>
          <w:p w:rsidR="00840201" w:rsidRDefault="00117822" w:rsidP="0088511D">
            <w:pPr>
              <w:pStyle w:val="ConsPlusNormal"/>
            </w:pPr>
            <w:r>
              <w:t xml:space="preserve">отсутствует         </w:t>
            </w:r>
          </w:p>
        </w:tc>
      </w:tr>
      <w:tr w:rsidR="00117822" w:rsidTr="0088511D">
        <w:tc>
          <w:tcPr>
            <w:tcW w:w="6456" w:type="dxa"/>
          </w:tcPr>
          <w:p w:rsidR="00117822" w:rsidRDefault="00117822" w:rsidP="00117822">
            <w:pPr>
              <w:pStyle w:val="ConsPlusNormal"/>
              <w:jc w:val="both"/>
            </w:pPr>
            <w:r>
              <w:t>Реквизиты (дата, номер) решения об утверждении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608" w:type="dxa"/>
          </w:tcPr>
          <w:p w:rsidR="00117822" w:rsidRDefault="00117822" w:rsidP="00117822">
            <w:r w:rsidRPr="00CF2BC0">
              <w:t xml:space="preserve">отсутствует         </w:t>
            </w:r>
          </w:p>
        </w:tc>
      </w:tr>
      <w:tr w:rsidR="00117822" w:rsidTr="0088511D">
        <w:tc>
          <w:tcPr>
            <w:tcW w:w="6456" w:type="dxa"/>
          </w:tcPr>
          <w:p w:rsidR="00117822" w:rsidRDefault="00117822" w:rsidP="00117822">
            <w:pPr>
              <w:pStyle w:val="ConsPlusNormal"/>
              <w:jc w:val="both"/>
            </w:pPr>
            <w:r>
              <w:t>Величина установленного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608" w:type="dxa"/>
          </w:tcPr>
          <w:p w:rsidR="00117822" w:rsidRDefault="00117822" w:rsidP="00117822">
            <w:r w:rsidRPr="00CF2BC0">
              <w:t xml:space="preserve">отсутствует         </w:t>
            </w:r>
          </w:p>
        </w:tc>
      </w:tr>
      <w:tr w:rsidR="00117822" w:rsidTr="0088511D">
        <w:tc>
          <w:tcPr>
            <w:tcW w:w="6456" w:type="dxa"/>
          </w:tcPr>
          <w:p w:rsidR="00117822" w:rsidRDefault="00117822" w:rsidP="00117822">
            <w:pPr>
              <w:pStyle w:val="ConsPlusNormal"/>
              <w:jc w:val="both"/>
            </w:pPr>
            <w:r>
              <w:t>Срок действия установленного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608" w:type="dxa"/>
          </w:tcPr>
          <w:p w:rsidR="00117822" w:rsidRDefault="00117822" w:rsidP="00117822">
            <w:r w:rsidRPr="00CF2BC0">
              <w:t xml:space="preserve">отсутствует         </w:t>
            </w:r>
          </w:p>
        </w:tc>
      </w:tr>
      <w:tr w:rsidR="00840201" w:rsidTr="0088511D">
        <w:tc>
          <w:tcPr>
            <w:tcW w:w="6456" w:type="dxa"/>
          </w:tcPr>
          <w:p w:rsidR="00840201" w:rsidRDefault="00840201" w:rsidP="0088511D">
            <w:pPr>
              <w:pStyle w:val="ConsPlusNormal"/>
              <w:jc w:val="both"/>
            </w:pPr>
            <w:r>
              <w:t>Источник официального опубликования решения об утверждении тарифа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608" w:type="dxa"/>
          </w:tcPr>
          <w:p w:rsidR="00840201" w:rsidRDefault="00117822" w:rsidP="0088511D">
            <w:pPr>
              <w:pStyle w:val="ConsPlusNormal"/>
            </w:pPr>
            <w:r>
              <w:t xml:space="preserve">отсутствует         </w:t>
            </w:r>
          </w:p>
        </w:tc>
      </w:tr>
    </w:tbl>
    <w:p w:rsidR="00840201" w:rsidRDefault="00840201" w:rsidP="00840201">
      <w:pPr>
        <w:pStyle w:val="ConsPlusNormal"/>
        <w:jc w:val="both"/>
      </w:pPr>
    </w:p>
    <w:p w:rsidR="00840201" w:rsidRDefault="00840201" w:rsidP="00840201">
      <w:pPr>
        <w:pStyle w:val="ConsPlusNormal"/>
        <w:ind w:firstLine="540"/>
        <w:jc w:val="both"/>
      </w:pPr>
      <w:r>
        <w:t>--------------------------------</w:t>
      </w:r>
    </w:p>
    <w:p w:rsidR="00840201" w:rsidRDefault="00840201" w:rsidP="00840201">
      <w:pPr>
        <w:pStyle w:val="ConsPlusNormal"/>
        <w:ind w:firstLine="540"/>
        <w:jc w:val="both"/>
      </w:pPr>
      <w:bookmarkStart w:id="6" w:name="P185"/>
      <w:bookmarkEnd w:id="6"/>
      <w:r>
        <w:t>&lt;7&gt; Заполняется на основании решения органа регулирования об установлении тарифов по регулируемому виду деятельности.</w:t>
      </w:r>
    </w:p>
    <w:p w:rsidR="00840201" w:rsidRDefault="00840201" w:rsidP="00840201">
      <w:pPr>
        <w:pStyle w:val="ConsPlusNormal"/>
        <w:jc w:val="both"/>
      </w:pPr>
    </w:p>
    <w:p w:rsidR="00840201" w:rsidRDefault="00840201" w:rsidP="00840201">
      <w:pPr>
        <w:pStyle w:val="ConsPlusNormal"/>
        <w:jc w:val="both"/>
      </w:pPr>
    </w:p>
    <w:p w:rsidR="00840201" w:rsidRDefault="00840201" w:rsidP="00817981">
      <w:pPr>
        <w:pStyle w:val="ConsPlusNormal"/>
        <w:jc w:val="both"/>
      </w:pPr>
    </w:p>
    <w:p w:rsidR="00840201" w:rsidRDefault="00840201" w:rsidP="00817981">
      <w:pPr>
        <w:pStyle w:val="ConsPlusNormal"/>
        <w:jc w:val="both"/>
      </w:pPr>
    </w:p>
    <w:p w:rsidR="00267C29" w:rsidRDefault="00267C29" w:rsidP="00267C29">
      <w:pPr>
        <w:pStyle w:val="ConsPlusNormal"/>
        <w:jc w:val="center"/>
        <w:outlineLvl w:val="1"/>
      </w:pPr>
      <w:r>
        <w:t>Форма 12. Информация об условиях,</w:t>
      </w:r>
    </w:p>
    <w:p w:rsidR="00267C29" w:rsidRDefault="00267C29" w:rsidP="00267C29">
      <w:pPr>
        <w:pStyle w:val="ConsPlusNormal"/>
        <w:jc w:val="center"/>
      </w:pPr>
      <w:r>
        <w:t>на которых осуществляется поставка регулируемых товаров</w:t>
      </w:r>
    </w:p>
    <w:p w:rsidR="00267C29" w:rsidRDefault="00267C29" w:rsidP="00267C29">
      <w:pPr>
        <w:pStyle w:val="ConsPlusNormal"/>
        <w:jc w:val="center"/>
      </w:pPr>
      <w:r>
        <w:t xml:space="preserve">и (или) оказание регулируемых услуг </w:t>
      </w:r>
      <w:hyperlink w:anchor="P373" w:history="1">
        <w:r>
          <w:rPr>
            <w:color w:val="0000FF"/>
          </w:rPr>
          <w:t>&lt;9&gt;</w:t>
        </w:r>
      </w:hyperlink>
    </w:p>
    <w:p w:rsidR="00267C29" w:rsidRDefault="00267C29" w:rsidP="00267C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267C29" w:rsidTr="00E63468">
        <w:tc>
          <w:tcPr>
            <w:tcW w:w="6456" w:type="dxa"/>
            <w:tcBorders>
              <w:top w:val="single" w:sz="4" w:space="0" w:color="auto"/>
              <w:bottom w:val="single" w:sz="4" w:space="0" w:color="auto"/>
            </w:tcBorders>
          </w:tcPr>
          <w:p w:rsidR="00267C29" w:rsidRDefault="00267C29" w:rsidP="00E63468">
            <w:pPr>
              <w:pStyle w:val="ConsPlusNormal"/>
              <w:jc w:val="both"/>
            </w:pPr>
            <w: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w:t>
            </w:r>
            <w:hyperlink r:id="rId8" w:history="1">
              <w:r>
                <w:rPr>
                  <w:color w:val="0000FF"/>
                </w:rPr>
                <w:t>частями 2.1</w:t>
              </w:r>
            </w:hyperlink>
            <w:r>
              <w:t xml:space="preserve"> и </w:t>
            </w:r>
            <w:hyperlink r:id="rId9" w:history="1">
              <w:r>
                <w:rPr>
                  <w:color w:val="0000FF"/>
                </w:rPr>
                <w:t>2.2</w:t>
              </w:r>
            </w:hyperlink>
            <w:r>
              <w:t xml:space="preserve"> статьи 8 Федерального закона "О теплоснабжении" (Собрание законодательства Российской Федерации Собрание законодательства Российской Федерации, 2010, N 31, ст. 4159; 2011, N 23, ст. 3263; N 50, ст. 7359; 2012, N 53, ст. 7616, 7643; 2013, N 19, ст. 2330; 2014, N 30, ст. 4218; N 42, ст. 5615; N 49 (часть VI), ст. 6913)</w:t>
            </w:r>
          </w:p>
        </w:tc>
        <w:tc>
          <w:tcPr>
            <w:tcW w:w="2608" w:type="dxa"/>
            <w:tcBorders>
              <w:top w:val="single" w:sz="4" w:space="0" w:color="auto"/>
              <w:bottom w:val="single" w:sz="4" w:space="0" w:color="auto"/>
            </w:tcBorders>
          </w:tcPr>
          <w:p w:rsidR="00267C29" w:rsidRDefault="009F773A" w:rsidP="009F773A">
            <w:pPr>
              <w:pStyle w:val="ConsPlusNormal"/>
            </w:pPr>
            <w:r w:rsidRPr="002F68A0">
              <w:rPr>
                <w:rFonts w:ascii="Times New Roman" w:hAnsi="Times New Roman" w:cs="Times New Roman"/>
                <w:sz w:val="20"/>
                <w:lang w:eastAsia="en-US"/>
              </w:rPr>
              <w:t xml:space="preserve">Приложение № </w:t>
            </w:r>
            <w:r>
              <w:rPr>
                <w:rFonts w:ascii="Times New Roman" w:hAnsi="Times New Roman" w:cs="Times New Roman"/>
                <w:sz w:val="20"/>
                <w:lang w:eastAsia="en-US"/>
              </w:rPr>
              <w:t>1</w:t>
            </w:r>
            <w:r w:rsidRPr="002F68A0">
              <w:rPr>
                <w:rFonts w:ascii="Times New Roman" w:hAnsi="Times New Roman" w:cs="Times New Roman"/>
                <w:sz w:val="20"/>
                <w:lang w:eastAsia="en-US"/>
              </w:rPr>
              <w:t xml:space="preserve"> к отчету</w:t>
            </w:r>
          </w:p>
        </w:tc>
      </w:tr>
    </w:tbl>
    <w:p w:rsidR="00267C29" w:rsidRDefault="00267C29" w:rsidP="00267C29">
      <w:pPr>
        <w:pStyle w:val="ConsPlusNormal"/>
        <w:jc w:val="both"/>
      </w:pPr>
    </w:p>
    <w:p w:rsidR="00267C29" w:rsidRDefault="00267C29" w:rsidP="00267C29">
      <w:pPr>
        <w:pStyle w:val="ConsPlusNormal"/>
        <w:ind w:firstLine="540"/>
        <w:jc w:val="both"/>
      </w:pPr>
      <w:r>
        <w:t>--------------------------------</w:t>
      </w:r>
    </w:p>
    <w:p w:rsidR="00267C29" w:rsidRDefault="00267C29" w:rsidP="00267C29">
      <w:pPr>
        <w:pStyle w:val="ConsPlusNormal"/>
        <w:ind w:firstLine="540"/>
        <w:jc w:val="both"/>
      </w:pPr>
      <w:bookmarkStart w:id="7" w:name="P373"/>
      <w:bookmarkEnd w:id="7"/>
      <w:r>
        <w:t>&lt;9&gt; Указывается информация только об объемах тепловой энергии (мощности), теплоносителя, отпускаемых по ценам, определенным соглашением сторон; информация о цене такого договора не раскрывается.</w:t>
      </w: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87619B" w:rsidRDefault="0087619B" w:rsidP="00267C29">
      <w:pPr>
        <w:pStyle w:val="ConsPlusNormal"/>
        <w:ind w:firstLine="540"/>
        <w:jc w:val="both"/>
      </w:pPr>
    </w:p>
    <w:p w:rsidR="00267C29" w:rsidRDefault="00267C29" w:rsidP="00267C29">
      <w:pPr>
        <w:pStyle w:val="ConsPlusNormal"/>
        <w:jc w:val="both"/>
      </w:pPr>
    </w:p>
    <w:p w:rsidR="0087619B" w:rsidRDefault="0087619B" w:rsidP="00267C29">
      <w:pPr>
        <w:pStyle w:val="ConsPlusNormal"/>
        <w:jc w:val="both"/>
      </w:pPr>
    </w:p>
    <w:p w:rsidR="00267C29" w:rsidRDefault="00267C29" w:rsidP="00267C29">
      <w:pPr>
        <w:pStyle w:val="ConsPlusNormal"/>
        <w:jc w:val="both"/>
      </w:pPr>
    </w:p>
    <w:p w:rsidR="0087619B" w:rsidRDefault="0087619B" w:rsidP="0087619B">
      <w:pPr>
        <w:pStyle w:val="ConsPlusNormal"/>
        <w:jc w:val="center"/>
        <w:outlineLvl w:val="1"/>
      </w:pPr>
      <w:r>
        <w:t>Форма 13. Информация о порядке выполнения</w:t>
      </w:r>
    </w:p>
    <w:p w:rsidR="0087619B" w:rsidRDefault="0087619B" w:rsidP="0087619B">
      <w:pPr>
        <w:pStyle w:val="ConsPlusNormal"/>
        <w:jc w:val="center"/>
      </w:pPr>
      <w:r>
        <w:t>технологических, технических и других мероприятий,</w:t>
      </w:r>
    </w:p>
    <w:p w:rsidR="0087619B" w:rsidRDefault="0087619B" w:rsidP="0087619B">
      <w:pPr>
        <w:pStyle w:val="ConsPlusNormal"/>
        <w:jc w:val="center"/>
      </w:pPr>
      <w:r>
        <w:t>связанных с подключением к подключением (технологическим</w:t>
      </w:r>
    </w:p>
    <w:p w:rsidR="0087619B" w:rsidRDefault="0087619B" w:rsidP="0087619B">
      <w:pPr>
        <w:pStyle w:val="ConsPlusNormal"/>
        <w:jc w:val="center"/>
      </w:pPr>
      <w:r>
        <w:t>присоединением) к системе теплоснабжения</w:t>
      </w:r>
    </w:p>
    <w:p w:rsidR="0087619B" w:rsidRDefault="0087619B" w:rsidP="0087619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6"/>
        <w:gridCol w:w="2608"/>
      </w:tblGrid>
      <w:tr w:rsidR="0087619B" w:rsidTr="00E63468">
        <w:tc>
          <w:tcPr>
            <w:tcW w:w="6456" w:type="dxa"/>
          </w:tcPr>
          <w:p w:rsidR="0087619B" w:rsidRDefault="0087619B" w:rsidP="00E63468">
            <w:pPr>
              <w:pStyle w:val="ConsPlusNormal"/>
              <w:ind w:firstLine="283"/>
              <w:jc w:val="both"/>
            </w:pPr>
            <w:r>
              <w:t>Форма заявки на подключение (технологическое присоединение) к системе теплоснабжения</w:t>
            </w:r>
          </w:p>
        </w:tc>
        <w:tc>
          <w:tcPr>
            <w:tcW w:w="2608" w:type="dxa"/>
          </w:tcPr>
          <w:p w:rsidR="0087619B" w:rsidRDefault="009F773A" w:rsidP="00E63468">
            <w:pPr>
              <w:pStyle w:val="ConsPlusNormal"/>
            </w:pPr>
            <w:r>
              <w:rPr>
                <w:rFonts w:ascii="Times New Roman" w:hAnsi="Times New Roman" w:cs="Times New Roman"/>
                <w:sz w:val="20"/>
                <w:lang w:eastAsia="en-US"/>
              </w:rPr>
              <w:t>Приложение № 2</w:t>
            </w:r>
            <w:r w:rsidRPr="002F68A0">
              <w:rPr>
                <w:rFonts w:ascii="Times New Roman" w:hAnsi="Times New Roman" w:cs="Times New Roman"/>
                <w:sz w:val="20"/>
                <w:lang w:eastAsia="en-US"/>
              </w:rPr>
              <w:t xml:space="preserve"> к отчету</w:t>
            </w:r>
          </w:p>
        </w:tc>
      </w:tr>
      <w:tr w:rsidR="0087619B" w:rsidTr="00E63468">
        <w:tc>
          <w:tcPr>
            <w:tcW w:w="6456" w:type="dxa"/>
          </w:tcPr>
          <w:p w:rsidR="0087619B" w:rsidRDefault="0087619B" w:rsidP="00E63468">
            <w:pPr>
              <w:pStyle w:val="ConsPlusNormal"/>
              <w:jc w:val="both"/>
            </w:pPr>
            <w:r>
              <w:t>Перечень документов и сведений, представляемых одновременно с заявкой на подключение (технологическое присоединение) к системе теплоснабжения</w:t>
            </w:r>
          </w:p>
        </w:tc>
        <w:tc>
          <w:tcPr>
            <w:tcW w:w="2608" w:type="dxa"/>
          </w:tcPr>
          <w:p w:rsidR="0087619B" w:rsidRDefault="009F773A" w:rsidP="00E63468">
            <w:pPr>
              <w:pStyle w:val="ConsPlusNormal"/>
            </w:pPr>
            <w:r w:rsidRPr="002F68A0">
              <w:rPr>
                <w:rFonts w:ascii="Times New Roman" w:hAnsi="Times New Roman" w:cs="Times New Roman"/>
                <w:sz w:val="20"/>
                <w:lang w:eastAsia="en-US"/>
              </w:rPr>
              <w:t>Приложение № 3 к отчету</w:t>
            </w:r>
          </w:p>
        </w:tc>
      </w:tr>
      <w:tr w:rsidR="0087619B" w:rsidTr="00E63468">
        <w:tc>
          <w:tcPr>
            <w:tcW w:w="6456" w:type="dxa"/>
          </w:tcPr>
          <w:p w:rsidR="0087619B" w:rsidRDefault="0087619B" w:rsidP="00E63468">
            <w:pPr>
              <w:pStyle w:val="ConsPlusNormal"/>
              <w:jc w:val="both"/>
            </w:pPr>
            <w:r>
              <w:t>Реквизиты нормативного правового акта, регламентирующего порядок действий заявителя и регулируемой организации при подаче, приеме, обработке заявки на подключение (технологическое присоединение) к системе теплоснабжения, принятии решения и уведомлении о принятом решении</w:t>
            </w:r>
          </w:p>
        </w:tc>
        <w:tc>
          <w:tcPr>
            <w:tcW w:w="2608" w:type="dxa"/>
          </w:tcPr>
          <w:p w:rsidR="0087619B" w:rsidRDefault="00C22944" w:rsidP="00E63468">
            <w:pPr>
              <w:pStyle w:val="ConsPlusNormal"/>
            </w:pPr>
            <w:r>
              <w:t>Постановление Правительства РФ от 05.07.2018 № 787 «</w:t>
            </w:r>
            <w:r>
              <w:rPr>
                <w:sz w:val="24"/>
                <w:szCs w:val="24"/>
              </w:rPr>
              <w:t xml:space="preserve"> </w:t>
            </w:r>
            <w:r w:rsidRPr="00C22944">
              <w:rPr>
                <w:rFonts w:ascii="Times New Roman" w:hAnsi="Times New Roman" w:cs="Times New Roman"/>
                <w:sz w:val="20"/>
              </w:rPr>
              <w:t xml:space="preserve">О </w:t>
            </w:r>
            <w:r w:rsidRPr="00C22944">
              <w:rPr>
                <w:rFonts w:asciiTheme="minorHAnsi" w:hAnsiTheme="minorHAnsi" w:cs="Times New Roman"/>
                <w:sz w:val="20"/>
              </w:rPr>
              <w:t>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Pr>
                <w:rFonts w:asciiTheme="minorHAnsi" w:hAnsiTheme="minorHAnsi" w:cs="Times New Roman"/>
                <w:sz w:val="20"/>
              </w:rPr>
              <w:t>»</w:t>
            </w:r>
          </w:p>
        </w:tc>
      </w:tr>
      <w:tr w:rsidR="0087619B" w:rsidTr="00E63468">
        <w:tc>
          <w:tcPr>
            <w:tcW w:w="6456" w:type="dxa"/>
          </w:tcPr>
          <w:p w:rsidR="0087619B" w:rsidRDefault="0087619B" w:rsidP="00E63468">
            <w:pPr>
              <w:pStyle w:val="ConsPlusNormal"/>
              <w:jc w:val="both"/>
            </w:pPr>
            <w:r>
              <w:t>Телефоны и адреса службы, ответственной за прием и обработку заявок на подключение (технологическое присоединение) к системе теплоснабжения</w:t>
            </w:r>
          </w:p>
        </w:tc>
        <w:tc>
          <w:tcPr>
            <w:tcW w:w="2608" w:type="dxa"/>
          </w:tcPr>
          <w:p w:rsidR="00C22944" w:rsidRPr="00C22944" w:rsidRDefault="00C22944" w:rsidP="00C22944">
            <w:pPr>
              <w:spacing w:after="0" w:line="240" w:lineRule="auto"/>
              <w:jc w:val="both"/>
              <w:rPr>
                <w:rFonts w:ascii="Times New Roman" w:eastAsia="Arial Unicode MS" w:hAnsi="Times New Roman" w:cs="Times New Roman"/>
                <w:bCs/>
                <w:color w:val="000000"/>
                <w:sz w:val="24"/>
                <w:szCs w:val="24"/>
                <w:lang w:eastAsia="ru-RU"/>
              </w:rPr>
            </w:pPr>
            <w:r w:rsidRPr="00C22944">
              <w:rPr>
                <w:rFonts w:ascii="Times New Roman" w:eastAsia="Arial Unicode MS" w:hAnsi="Times New Roman" w:cs="Times New Roman"/>
                <w:bCs/>
                <w:color w:val="000000"/>
                <w:sz w:val="24"/>
                <w:szCs w:val="24"/>
                <w:lang w:eastAsia="ru-RU"/>
              </w:rPr>
              <w:t>Тел.(4922) 371-180 – энергетик ООО «ТКС» Косяков Михаил Евгеньевич</w:t>
            </w:r>
          </w:p>
          <w:p w:rsidR="00C22944" w:rsidRPr="00C22944" w:rsidRDefault="00C22944" w:rsidP="00C22944">
            <w:pPr>
              <w:spacing w:after="0" w:line="240" w:lineRule="auto"/>
              <w:jc w:val="both"/>
              <w:rPr>
                <w:rFonts w:ascii="Times New Roman" w:eastAsia="Arial Unicode MS" w:hAnsi="Times New Roman" w:cs="Times New Roman"/>
                <w:bCs/>
                <w:color w:val="000000"/>
                <w:sz w:val="24"/>
                <w:szCs w:val="24"/>
                <w:lang w:eastAsia="ru-RU"/>
              </w:rPr>
            </w:pPr>
            <w:r w:rsidRPr="00C22944">
              <w:rPr>
                <w:rFonts w:ascii="Times New Roman" w:eastAsia="Arial Unicode MS" w:hAnsi="Times New Roman" w:cs="Times New Roman"/>
                <w:bCs/>
                <w:color w:val="000000"/>
                <w:sz w:val="24"/>
                <w:szCs w:val="24"/>
                <w:lang w:eastAsia="ru-RU"/>
              </w:rPr>
              <w:t xml:space="preserve"> адрес: г. Владимир, ул. Дворянская,  д.27А</w:t>
            </w:r>
          </w:p>
          <w:p w:rsidR="0087619B" w:rsidRDefault="0087619B" w:rsidP="00E63468">
            <w:pPr>
              <w:pStyle w:val="ConsPlusNormal"/>
            </w:pPr>
          </w:p>
        </w:tc>
      </w:tr>
    </w:tbl>
    <w:p w:rsidR="0087619B" w:rsidRDefault="0087619B" w:rsidP="0087619B">
      <w:pPr>
        <w:pStyle w:val="ConsPlusNormal"/>
        <w:jc w:val="both"/>
      </w:pPr>
    </w:p>
    <w:p w:rsidR="0087619B" w:rsidRDefault="0087619B" w:rsidP="0087619B">
      <w:pPr>
        <w:pStyle w:val="ConsPlusNormal"/>
        <w:jc w:val="both"/>
      </w:pPr>
    </w:p>
    <w:p w:rsidR="00B30DF6" w:rsidRDefault="00B30DF6"/>
    <w:p w:rsidR="007464EC" w:rsidRPr="007464EC" w:rsidRDefault="007464EC" w:rsidP="007464EC">
      <w:pPr>
        <w:spacing w:after="0" w:line="240" w:lineRule="auto"/>
        <w:jc w:val="right"/>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ПРИЛОЖЕНИЕ № 1 к отчету</w:t>
      </w:r>
    </w:p>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ДОГОВОР ТЕПЛОСНАБЖЕНИЯ №_____</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 xml:space="preserve"> </w:t>
      </w: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both"/>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Г. Владимир</w:t>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r>
      <w:r w:rsidRPr="007464EC">
        <w:rPr>
          <w:rFonts w:ascii="Times New Roman" w:eastAsia="Arial Unicode MS" w:hAnsi="Times New Roman" w:cs="Times New Roman"/>
          <w:b/>
          <w:color w:val="000000"/>
          <w:sz w:val="20"/>
          <w:szCs w:val="20"/>
          <w:lang w:eastAsia="ru-RU"/>
        </w:rPr>
        <w:tab/>
        <w:t>________________</w:t>
      </w:r>
    </w:p>
    <w:p w:rsidR="007464EC" w:rsidRPr="007464EC" w:rsidRDefault="007464EC" w:rsidP="007464EC">
      <w:pPr>
        <w:keepNext/>
        <w:suppressAutoHyphens/>
        <w:autoSpaceDN w:val="0"/>
        <w:spacing w:before="240" w:after="120" w:line="240" w:lineRule="auto"/>
        <w:textAlignment w:val="baseline"/>
        <w:rPr>
          <w:rFonts w:ascii="Times New Roman" w:eastAsia="Lucida Sans Unicode" w:hAnsi="Times New Roman" w:cs="Times New Roman"/>
          <w:b/>
          <w:bCs/>
          <w:kern w:val="3"/>
          <w:sz w:val="20"/>
          <w:szCs w:val="20"/>
          <w:lang w:eastAsia="zh-CN" w:bidi="hi-IN"/>
        </w:rPr>
      </w:pPr>
      <w:r w:rsidRPr="007464EC">
        <w:rPr>
          <w:rFonts w:ascii="Times New Roman" w:eastAsia="Lucida Sans Unicode" w:hAnsi="Times New Roman" w:cs="Times New Roman"/>
          <w:kern w:val="3"/>
          <w:sz w:val="20"/>
          <w:szCs w:val="20"/>
          <w:lang w:eastAsia="zh-CN" w:bidi="hi-IN"/>
        </w:rPr>
        <w:t xml:space="preserve"> (место заключения)  </w:t>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r>
      <w:r w:rsidRPr="007464EC">
        <w:rPr>
          <w:rFonts w:ascii="Times New Roman" w:eastAsia="Lucida Sans Unicode" w:hAnsi="Times New Roman" w:cs="Times New Roman"/>
          <w:kern w:val="3"/>
          <w:sz w:val="20"/>
          <w:szCs w:val="20"/>
          <w:lang w:eastAsia="zh-CN" w:bidi="hi-IN"/>
        </w:rPr>
        <w:tab/>
        <w:t xml:space="preserve"> (дата заключения)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both"/>
        <w:rPr>
          <w:rFonts w:ascii="Times New Roman" w:eastAsia="Arial Unicode MS" w:hAnsi="Times New Roman" w:cs="Times New Roman"/>
          <w:i/>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____________________________________________________,  именуем__  в  дальнейшем   «Теплоснабжающая </w:t>
      </w:r>
    </w:p>
    <w:p w:rsidR="007464EC" w:rsidRPr="007464EC" w:rsidRDefault="007464EC" w:rsidP="007464EC">
      <w:pPr>
        <w:spacing w:after="0" w:line="240" w:lineRule="auto"/>
        <w:ind w:left="708"/>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(указать полное фирменное наименование)</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организация», в лице ____________________________________________________________________________,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(должность, Ф.И.О. полностью)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действующ__ на  основании ________________ с одной стороны, и ______________________________________</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________________________________________, именуем__ в   дальнейшем «Потребитель»,</w:t>
      </w:r>
      <w:r w:rsidRPr="007464EC">
        <w:rPr>
          <w:rFonts w:ascii="Times New Roman" w:eastAsia="Arial Unicode MS" w:hAnsi="Times New Roman" w:cs="Times New Roman"/>
          <w:b/>
          <w:color w:val="000000"/>
          <w:sz w:val="20"/>
          <w:szCs w:val="20"/>
          <w:lang w:eastAsia="ru-RU"/>
        </w:rPr>
        <w:t xml:space="preserve"> </w:t>
      </w:r>
      <w:r w:rsidRPr="007464EC">
        <w:rPr>
          <w:rFonts w:ascii="Times New Roman" w:eastAsia="Arial Unicode MS" w:hAnsi="Times New Roman" w:cs="Times New Roman"/>
          <w:color w:val="000000"/>
          <w:sz w:val="20"/>
          <w:szCs w:val="20"/>
          <w:lang w:eastAsia="ru-RU"/>
        </w:rPr>
        <w:t>в лице</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 указать полное фирменное наименование)</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____________________________________________,  действующ___ на основании _________________________,</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(должность, Ф.И.О. полностью)</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с другой стороны, именуемые в дальнейшем кажд____ в отдельности «Сторона», а совместно – «Стороны», заключили настоящий договор (далее по тексту – Договор) о нижеследующем:</w:t>
      </w:r>
    </w:p>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1. Предмет Договора</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ab/>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1.1. По настоящему Договору Теплоснабжающая организация обязуется подавать Потребителю через присоединенную сеть тепловую энергию в горячей сетевой воде (мощность) (далее – тепловую энергию (мощность)) и (или) теплоноситель, а Потребитель обязуется принимать и оплачивать тепловую энергию (мощность) и (или) теплоноситель, а также соблюдать предусмотренный Договором режим потребления тепловой энергии. </w:t>
      </w:r>
    </w:p>
    <w:p w:rsidR="007464EC" w:rsidRPr="007464EC" w:rsidRDefault="007464EC" w:rsidP="007464EC">
      <w:pPr>
        <w:spacing w:after="0" w:line="240" w:lineRule="auto"/>
        <w:ind w:firstLine="360"/>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2. Обязанности и права Сторон</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7464EC" w:rsidRPr="007464EC" w:rsidRDefault="007464EC" w:rsidP="007464EC">
      <w:pPr>
        <w:spacing w:after="120" w:line="240" w:lineRule="auto"/>
        <w:ind w:firstLine="539"/>
        <w:jc w:val="both"/>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2.2. </w:t>
      </w:r>
      <w:r w:rsidRPr="007464EC">
        <w:rPr>
          <w:rFonts w:ascii="Times New Roman" w:eastAsia="Arial Unicode MS" w:hAnsi="Times New Roman" w:cs="Times New Roman"/>
          <w:b/>
          <w:color w:val="000000"/>
          <w:sz w:val="20"/>
          <w:szCs w:val="20"/>
          <w:u w:val="single"/>
          <w:lang w:eastAsia="ru-RU"/>
        </w:rPr>
        <w:t>Теплоснабжающая организация обязана</w:t>
      </w:r>
      <w:r w:rsidRPr="007464EC">
        <w:rPr>
          <w:rFonts w:ascii="Times New Roman" w:eastAsia="Arial Unicode MS" w:hAnsi="Times New Roman" w:cs="Times New Roman"/>
          <w:b/>
          <w:color w:val="000000"/>
          <w:sz w:val="20"/>
          <w:szCs w:val="20"/>
          <w:lang w:eastAsia="ru-RU"/>
        </w:rPr>
        <w:t>:</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2.2.1. Подавать тепловую энергию (мощность) и (или) теплоноситель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№2 к настоящему Договору), в количестве и режиме, предусмотренном Приложением №1 к настоящему Договору, и с качеством в соответствии с условиями настоящего Договора и требованиями законодательства РФ.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2.2.2. Поддерживать перепад давления между подающим и обратным трубопроводом в соответствии с расчетными величинами, предусмотренными проектом тепловых сетей и (или) энергетическими характеристиками тепловых сетей.</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2.2.3. Рассмотреть заявку Потребителя на изменение (пересмотр) тепловых нагрузок, указанных в Приложении №1 к настоящему Договору.</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2.2.4. Согласовывать Потребителю сроки и продолжительность отключений, ограничений подачи тепловой энергии и (или) теплоносителя для проведения плановых и аварийных работ по ремонту теплопотребляющих установок  и тепловых сетей Потребителя.</w:t>
      </w: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2.2.5.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7464EC" w:rsidRPr="007464EC" w:rsidRDefault="007464EC" w:rsidP="007464EC">
      <w:pPr>
        <w:spacing w:after="120" w:line="240" w:lineRule="auto"/>
        <w:ind w:firstLine="539"/>
        <w:jc w:val="both"/>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2.3. </w:t>
      </w:r>
      <w:r w:rsidRPr="007464EC">
        <w:rPr>
          <w:rFonts w:ascii="Times New Roman" w:eastAsia="Arial Unicode MS" w:hAnsi="Times New Roman" w:cs="Times New Roman"/>
          <w:b/>
          <w:color w:val="000000"/>
          <w:sz w:val="20"/>
          <w:szCs w:val="20"/>
          <w:u w:val="single"/>
          <w:lang w:eastAsia="ru-RU"/>
        </w:rPr>
        <w:t>Потребитель обязан</w:t>
      </w:r>
      <w:r w:rsidRPr="007464EC">
        <w:rPr>
          <w:rFonts w:ascii="Times New Roman" w:eastAsia="Arial Unicode MS" w:hAnsi="Times New Roman" w:cs="Times New Roman"/>
          <w:b/>
          <w:color w:val="000000"/>
          <w:sz w:val="20"/>
          <w:szCs w:val="20"/>
          <w:lang w:eastAsia="ru-RU"/>
        </w:rPr>
        <w:t>:</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2.3.1. Оплачивать тепловую энергию (мощность) и (или) теплоноситель в соответствии   с разделом 4 настоящего Договора.</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2.3.2. Обеспечивать прием, учет, рациональное использование тепловой энергии (мощности) и (или) теплоносителя, получаемых в точках поставки от Теплоснабжающей организации в соответствии с согласованными Сторонами количеством и максимумом нагрузок, согласно Приложениям №№1 к настоящему Договору.</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2.3.3. Соблюдать установленные Приложением №1 к настоящему Договору режимы потребления тепловой энергии (мощности) и (или) теплоносителя.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2.3.4. Представлять в Теплоснабжающую организацию заявку на годовое потребление тепловой энергии (мощности) на будущий год по видам теплопотребления с разбивкой по месяцам не позднее 01 августа текущего года.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7464EC" w:rsidRPr="007464EC" w:rsidRDefault="007464EC" w:rsidP="007464EC">
      <w:pPr>
        <w:spacing w:after="0" w:line="240" w:lineRule="auto"/>
        <w:ind w:firstLine="540"/>
        <w:jc w:val="both"/>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color w:val="000000"/>
          <w:sz w:val="20"/>
          <w:szCs w:val="20"/>
          <w:lang w:eastAsia="ru-RU"/>
        </w:rPr>
        <w:t>2.3.5. Уведомить Теплоснабжающую организацию о своей предстоящей реорганизации не менее чем за 10 рабочих дней, а также обеспечить надлежащую передачу тепловых сетей и теплопотребляющих установок, выбываемых из владения Потребителя; произвести Теплоснабжающей организации полную оплату за тепловую энергию (мощность) и (или) теплоноситель.</w:t>
      </w:r>
      <w:r w:rsidRPr="007464EC">
        <w:rPr>
          <w:rFonts w:ascii="Times New Roman" w:eastAsia="Arial Unicode MS" w:hAnsi="Times New Roman" w:cs="Times New Roman"/>
          <w:b/>
          <w:color w:val="000000"/>
          <w:sz w:val="20"/>
          <w:szCs w:val="20"/>
          <w:lang w:eastAsia="ru-RU"/>
        </w:rPr>
        <w:t xml:space="preserve">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2.3.6. Не менее чем за 30 календарных дней до наступления соответствующей даты письменно уведомить Теплоснабжающую организацию об утрате  прав  (права собственности, аренды, безвозмездного пользования, прав, вытекающих из договора на управление многоквартирным домом, и т.п.) на объект,  теплоснабжение которого осуществляется в рамках настоящего Договора. При этом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теплопотребляющих установок, выбываемых из владения Потребителя; произвести Теплоснабжающей организации полную оплату за тепловую энергию (мощность) и (или) теплоноситель.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2.3.7. Осуществлять эксплуатацию теплопотребляющих установок и тепловых сетей в соответствии с требованиями  утвержденных Правил технической эксплуатации тепловых энергоустановок и выполнять предписания, выдаваемые Теплоснабжающей организации, в установленные в предписании сроки.</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2.3.8. Производить ремонт и испытание тепловых сетей и теплопотребляющих установок после согласования с Теплоснабжающей организацией сроков и графиков испытаний и ремонтов.</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2.3.9. Совместно с представителями Теплоснабжающей организации участвовать в опломбировании спусковых кранов, арматуры, приборов учета, иного оборудования теплопотребляющих установок и тепловых сетей Потребителя, обеспечивать сохранность установленных Теплоснабжающей организацией  пломб, а их снятие производить только с разрешения Теплоснабжающей организации.</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случае нарушения целостности установленных Теплоснабжающей организацией пломб, Потребитель несет отетственность в соответствии с настоящим Договором и действующим законодательством.</w:t>
      </w:r>
    </w:p>
    <w:p w:rsidR="007464EC" w:rsidRPr="007464EC" w:rsidRDefault="007464EC" w:rsidP="007464E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2.3.10. При возникновении аварии (в т.ч. разрыв, повреждение) на тепловых сетях и (или) теплопотребляющих установках Потребителя и (или) субабонентов:</w:t>
      </w:r>
    </w:p>
    <w:p w:rsidR="007464EC" w:rsidRPr="007464EC" w:rsidRDefault="007464EC" w:rsidP="007464E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 немедленно уведомить Теплоснабжающую организацию об аварии;</w:t>
      </w:r>
    </w:p>
    <w:p w:rsidR="007464EC" w:rsidRPr="007464EC" w:rsidRDefault="007464EC" w:rsidP="007464E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 самостоятельно отключить поврежденный участок на своих сетях, или, при отсутствии возможности, подать заявку на отключение  в Теплоснабжающую организацию;</w:t>
      </w:r>
    </w:p>
    <w:p w:rsidR="007464EC" w:rsidRPr="007464EC" w:rsidRDefault="007464EC" w:rsidP="007464E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 принять меры по предотвращению замораживания тепловых сетей и теплопотребляющих установок Потребителя;</w:t>
      </w:r>
    </w:p>
    <w:p w:rsidR="007464EC" w:rsidRPr="007464EC" w:rsidRDefault="007464EC" w:rsidP="007464E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 устранить аварию в разумный срок с момента выявления неисправностей.</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 При необходимости Теплоснабжающая организация  вызывает для составления и подписания акта собственника тепловых сетей.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Об устранении неисправности также составляется акт, подписываемый Теплоснабжающей организацией и Потребителем.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случае если Потребитель не устранил аварию и (или) ее последствия в разумный срок ( в том числе за период установленный продолжительностью перерыва в предоставлении коммунальных услуг) своими силами, Теплоснабжающая организация вправе принять решение об устранении неисправности (повреждения)собственными силами. В этом случае возмещение понесенных Теплоснабжающей организацией расходов производится Потребителем (владельцем сетей).</w:t>
      </w:r>
    </w:p>
    <w:p w:rsidR="007464EC" w:rsidRPr="007464EC" w:rsidRDefault="007464EC" w:rsidP="007464E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 xml:space="preserve">2.3.11. При проведении плановых ремонтных работ не менее чем за  </w:t>
      </w:r>
      <w:r w:rsidRPr="007464EC">
        <w:rPr>
          <w:rFonts w:ascii="Times New Roman" w:eastAsia="Times New Roman" w:hAnsi="Times New Roman" w:cs="Times New Roman"/>
          <w:color w:val="FF0000"/>
          <w:sz w:val="20"/>
          <w:szCs w:val="20"/>
          <w:lang w:eastAsia="ru-RU"/>
        </w:rPr>
        <w:t>5 суток</w:t>
      </w:r>
      <w:r w:rsidRPr="007464EC">
        <w:rPr>
          <w:rFonts w:ascii="Times New Roman" w:eastAsia="Times New Roman" w:hAnsi="Times New Roman" w:cs="Times New Roman"/>
          <w:sz w:val="20"/>
          <w:szCs w:val="20"/>
          <w:lang w:eastAsia="ru-RU"/>
        </w:rPr>
        <w:t xml:space="preserve"> подать заявку на отключение с вызовом представителя Теплоснабжающей организации  для составления соответствующего акта. </w:t>
      </w:r>
    </w:p>
    <w:p w:rsidR="007464EC" w:rsidRPr="007464EC" w:rsidRDefault="007464EC" w:rsidP="007464EC">
      <w:pPr>
        <w:spacing w:after="0" w:line="240" w:lineRule="auto"/>
        <w:ind w:firstLine="567"/>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иных потребителей (субабонентов).</w:t>
      </w:r>
    </w:p>
    <w:p w:rsidR="007464EC" w:rsidRPr="007464EC" w:rsidRDefault="007464EC" w:rsidP="007464E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464EC">
        <w:rPr>
          <w:rFonts w:ascii="Times New Roman" w:eastAsia="Times New Roman" w:hAnsi="Times New Roman" w:cs="Times New Roman"/>
          <w:sz w:val="20"/>
          <w:szCs w:val="20"/>
          <w:lang w:eastAsia="ru-RU"/>
        </w:rPr>
        <w:t>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2.3.12. Поддерживать давление в обратном трубопроводе разводящих тепловых сетей, обеспечивающее полное заполнение теплопотребляющих установок присоединенных субабонентов.</w:t>
      </w:r>
    </w:p>
    <w:p w:rsidR="007464EC" w:rsidRPr="007464EC" w:rsidRDefault="007464EC" w:rsidP="007464EC">
      <w:pPr>
        <w:spacing w:after="0" w:line="240" w:lineRule="auto"/>
        <w:ind w:firstLine="540"/>
        <w:jc w:val="both"/>
        <w:rPr>
          <w:rFonts w:ascii="Times New Roman" w:eastAsia="Calibri" w:hAnsi="Times New Roman" w:cs="Times New Roman"/>
          <w:color w:val="000000" w:themeColor="text1"/>
          <w:sz w:val="20"/>
          <w:szCs w:val="20"/>
          <w:lang w:eastAsia="ru-RU"/>
        </w:rPr>
      </w:pPr>
      <w:r w:rsidRPr="007464EC">
        <w:rPr>
          <w:rFonts w:ascii="Times New Roman" w:eastAsia="Arial Unicode MS" w:hAnsi="Times New Roman" w:cs="Times New Roman"/>
          <w:color w:val="000000"/>
          <w:sz w:val="20"/>
          <w:szCs w:val="20"/>
          <w:lang w:eastAsia="ru-RU"/>
        </w:rPr>
        <w:t xml:space="preserve">2.3.13. </w:t>
      </w:r>
      <w:r w:rsidRPr="007464EC">
        <w:rPr>
          <w:rFonts w:ascii="Times New Roman" w:eastAsia="Arial Unicode MS" w:hAnsi="Times New Roman" w:cs="Times New Roman"/>
          <w:color w:val="000000" w:themeColor="text1"/>
          <w:sz w:val="20"/>
          <w:szCs w:val="20"/>
          <w:lang w:eastAsia="ru-RU"/>
        </w:rPr>
        <w:t xml:space="preserve">В установленных законодательством РФ случаях и порядке обеспечивать </w:t>
      </w:r>
      <w:r w:rsidRPr="007464EC">
        <w:rPr>
          <w:rFonts w:ascii="Times New Roman" w:eastAsia="Calibri" w:hAnsi="Times New Roman" w:cs="Times New Roman"/>
          <w:color w:val="000000" w:themeColor="text1"/>
          <w:sz w:val="20"/>
          <w:szCs w:val="20"/>
          <w:lang w:eastAsia="ru-RU"/>
        </w:rPr>
        <w:t>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7464EC" w:rsidRPr="007464EC" w:rsidRDefault="007464EC" w:rsidP="007464EC">
      <w:pPr>
        <w:spacing w:after="0" w:line="240" w:lineRule="auto"/>
        <w:ind w:firstLine="540"/>
        <w:jc w:val="both"/>
        <w:rPr>
          <w:rFonts w:ascii="Times New Roman" w:eastAsia="Calibri" w:hAnsi="Times New Roman" w:cs="Times New Roman"/>
          <w:color w:val="000000" w:themeColor="text1"/>
          <w:sz w:val="20"/>
          <w:szCs w:val="20"/>
          <w:lang w:eastAsia="ru-RU"/>
        </w:rPr>
      </w:pPr>
      <w:r w:rsidRPr="007464EC">
        <w:rPr>
          <w:rFonts w:ascii="Times New Roman" w:eastAsia="Calibri" w:hAnsi="Times New Roman" w:cs="Times New Roman"/>
          <w:color w:val="000000" w:themeColor="text1"/>
          <w:sz w:val="20"/>
          <w:szCs w:val="20"/>
          <w:lang w:eastAsia="ru-RU"/>
        </w:rPr>
        <w:t xml:space="preserve">Выполнять мероприятия, исключающие затопление своих коммуникаций и объектов, в том числе подвальных и полуподвальных помещений, при этом Потребитель несет риск ответственнисти за невыполнение таких мероприятий перед третьими лицами. </w:t>
      </w:r>
    </w:p>
    <w:p w:rsidR="007464EC" w:rsidRPr="007464EC" w:rsidRDefault="007464EC" w:rsidP="007464EC">
      <w:pPr>
        <w:spacing w:after="0" w:line="240" w:lineRule="auto"/>
        <w:ind w:firstLine="540"/>
        <w:jc w:val="both"/>
        <w:rPr>
          <w:rFonts w:ascii="Times New Roman" w:eastAsia="Calibri" w:hAnsi="Times New Roman" w:cs="Times New Roman"/>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2.3.14. В случае, если транзитные трубопроводы Теплоснабжающей организации проходят в подвальных и (или) полуподвальных помещениях, принадлежащих Потребителю, обеспечивать беспрепятственный доступ к таким трубопроводам сотрудникам Теплоснабжающей организации.</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Обеспечивать беспрепятственный доступ представителей Теплоснабжающей организации на территорию Потребителя к тепловым сетям, теплопотребляющему оборудованию, приборам и средствам коммерческого учета, необходимой технической и нормативной документации для: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-контроля соблюдения Потребителем договорного количества и режима потребления тепловой энергии (мощности), горячей воды и (или) теплоносителя;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-проведения замеров по определению качества тепловой энергии, горячей воды (теплоносителя);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проверки теплопотребляющих установок, присоединенных к тепловым сетям Теплоснабжающей организации;</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проведения мероприятий по прекращению (ограничению) подачи тепловой энергии, горячей воды(теплоносителя) в случаях, предусмотренных дейсвующих законодательством РФ и настоящим Договором;</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производства предварительно согласованных работ по ремонту тепловых сетей;</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проверка выполнения выданных Теплоснабжающей организацие предписаний и подготовки к началу отопительного периода.</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2.3.15. Соблюдать оперативно-диспетчерскую дисциплину, выполнять требования Теплоснабжающей организации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Договором, действующим законодательством РФ.</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2.3.16. Согласовывать с Теплоснабжающей организацией порядок прекращения подачи (потребления) тепловой энергии при выводе оборудования в ремонт </w:t>
      </w:r>
      <w:r w:rsidRPr="007464EC">
        <w:rPr>
          <w:rFonts w:ascii="Times New Roman" w:eastAsia="Arial Unicode MS" w:hAnsi="Times New Roman" w:cs="Times New Roman"/>
          <w:color w:val="000000" w:themeColor="text1"/>
          <w:sz w:val="20"/>
          <w:szCs w:val="20"/>
          <w:lang w:eastAsia="ru-RU"/>
        </w:rPr>
        <w:t xml:space="preserve">с обязательным оформлением акта, </w:t>
      </w:r>
      <w:r w:rsidRPr="007464EC">
        <w:rPr>
          <w:rFonts w:ascii="Times New Roman" w:eastAsia="Arial Unicode MS" w:hAnsi="Times New Roman" w:cs="Times New Roman"/>
          <w:color w:val="000000"/>
          <w:sz w:val="20"/>
          <w:szCs w:val="20"/>
          <w:lang w:eastAsia="ru-RU"/>
        </w:rPr>
        <w:t xml:space="preserve">а также при окончании отопительного периода.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sz w:val="20"/>
          <w:szCs w:val="20"/>
          <w:lang w:eastAsia="ru-RU"/>
        </w:rPr>
        <w:t xml:space="preserve">2.3.17. Выполнять до начала отопительного периода мероприятия согласно требованиям Правил технической эксплуатации тепловых энергоустановок и </w:t>
      </w:r>
      <w:r w:rsidRPr="007464EC">
        <w:rPr>
          <w:rFonts w:ascii="Times New Roman" w:eastAsia="Arial Unicode MS" w:hAnsi="Times New Roman" w:cs="Times New Roman"/>
          <w:color w:val="000000" w:themeColor="text1"/>
          <w:sz w:val="20"/>
          <w:szCs w:val="20"/>
          <w:lang w:eastAsia="ru-RU"/>
        </w:rPr>
        <w:t>предписания Теплоснабжающей организации</w:t>
      </w:r>
      <w:r w:rsidRPr="007464EC">
        <w:rPr>
          <w:rFonts w:ascii="Times New Roman" w:eastAsia="Arial Unicode MS" w:hAnsi="Times New Roman" w:cs="Times New Roman"/>
          <w:color w:val="FF0000"/>
          <w:sz w:val="20"/>
          <w:szCs w:val="20"/>
          <w:lang w:eastAsia="ru-RU"/>
        </w:rPr>
        <w:t xml:space="preserve"> </w:t>
      </w:r>
      <w:r w:rsidRPr="007464EC">
        <w:rPr>
          <w:rFonts w:ascii="Times New Roman" w:eastAsia="Arial Unicode MS" w:hAnsi="Times New Roman" w:cs="Times New Roman"/>
          <w:color w:val="000000"/>
          <w:sz w:val="20"/>
          <w:szCs w:val="20"/>
          <w:lang w:eastAsia="ru-RU"/>
        </w:rPr>
        <w:t xml:space="preserve">по подготовке </w:t>
      </w:r>
      <w:r w:rsidRPr="007464EC">
        <w:rPr>
          <w:rFonts w:ascii="Times New Roman" w:eastAsia="Arial Unicode MS" w:hAnsi="Times New Roman" w:cs="Times New Roman"/>
          <w:color w:val="000000" w:themeColor="text1"/>
          <w:sz w:val="20"/>
          <w:szCs w:val="20"/>
          <w:lang w:eastAsia="ru-RU"/>
        </w:rPr>
        <w:t xml:space="preserve">теплопотребляющих установок и тепловых сетей Потребителя к работе в предстоящий отопительный период с проведением их гидравлических испытаний на прочность и плотность (опрессовок), промывок в присутствии представителя Теплоснабжающей организациис офомлением акта о технической готовности тепловых сетей и теплопотребляющих установок Потребителя к работе в предстоящий отопительный период. Включение в работу теплопотребляющих установок и тепловых сетей, несоответствующих требованиям эксплуатационной безопасности, установленной актом технической готовности, запрещается.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2.3.18. Оплачивать затраты, понесенные Теплоснабжающей организацией при отключении, ограничении и включении тепловой энергии согласно заявкам Потребителя.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2.3.19. Осуществлять регулировку теплопотребляющих установок и систем тепловой автоматики для обеспечения параметров используемого теплоносителя, установленных для внутренних систем теплоснабжения, соответствующих техническим условиям, предъявляемым к данным системам.</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2.3.20. Не превышать среднесуточную температуру теплоносителя в обратном трубопроводе более чем на 5% против температурного графика, при условии соблюдения среднесуточной температуры теплоносителя в подающем трубопроводе.</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2.3.21. Обеспечивать соответствие качества теплоносителей возвращаемых в сеть, требованиям технических регламентов, санитарных норм и правил. </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2.3.22. Иметь на узле ввода регулятор расхода,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сбросная арматура пломбируются Теплоснабжающей организацией, о чем составляется двусторонний акт. </w:t>
      </w: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2.3.2.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2.4. </w:t>
      </w:r>
      <w:r w:rsidRPr="007464EC">
        <w:rPr>
          <w:rFonts w:ascii="Times New Roman" w:eastAsia="Arial Unicode MS" w:hAnsi="Times New Roman" w:cs="Times New Roman"/>
          <w:color w:val="000000"/>
          <w:sz w:val="20"/>
          <w:szCs w:val="20"/>
          <w:u w:val="single"/>
          <w:lang w:eastAsia="ru-RU"/>
        </w:rPr>
        <w:t>Теплоснабжающая организация вправе</w:t>
      </w:r>
      <w:r w:rsidRPr="007464EC">
        <w:rPr>
          <w:rFonts w:ascii="Times New Roman" w:eastAsia="Arial Unicode MS" w:hAnsi="Times New Roman" w:cs="Times New Roman"/>
          <w:color w:val="000000"/>
          <w:sz w:val="20"/>
          <w:szCs w:val="20"/>
          <w:lang w:eastAsia="ru-RU"/>
        </w:rPr>
        <w:t>:</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2.4.1. Осуществлять контроль за соблюдением установленных в Договоре условий и режимов потребления тепловой энергии (мощности) и (или) теплоносителя, за техническим состоянием и исправностью тепловых сетей, теплопотребляющих установок и состоянием приборов учета Потребителя с периодичностью, устанавливаемой действующим законодательством, а также в любое время при несоблюдении режима теплопотребления или подачи недостоверных показаний приборов учета.</w:t>
      </w:r>
    </w:p>
    <w:p w:rsidR="007464EC" w:rsidRPr="007464EC" w:rsidRDefault="007464EC" w:rsidP="007464EC">
      <w:pPr>
        <w:spacing w:after="120" w:line="240" w:lineRule="auto"/>
        <w:ind w:firstLine="54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2.4.2. Проводить организационно-технические мероприятия по доведению режима  потребления тепловой энергии (мощности) и (или) теплоносителя Потребителя  до уровня, предусмотренного настоящим Договором, предварительно предупредив Потребителя за сутки, в случаях:</w:t>
      </w:r>
    </w:p>
    <w:p w:rsidR="007464EC" w:rsidRPr="007464EC" w:rsidRDefault="007464EC" w:rsidP="007464EC">
      <w:pPr>
        <w:spacing w:after="120" w:line="240" w:lineRule="auto"/>
        <w:ind w:firstLine="54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а) превышения установленных Договором тепловых нагрузок (мощности);</w:t>
      </w:r>
    </w:p>
    <w:p w:rsidR="007464EC" w:rsidRPr="007464EC" w:rsidRDefault="007464EC" w:rsidP="007464EC">
      <w:pPr>
        <w:spacing w:after="120" w:line="240" w:lineRule="auto"/>
        <w:ind w:firstLine="54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б) превышения установленных Договором величин потребления тепловой энергии и (или) теплоносителя без согласия Теплоснабжающей организации;</w:t>
      </w:r>
    </w:p>
    <w:p w:rsidR="007464EC" w:rsidRPr="007464EC" w:rsidRDefault="007464EC" w:rsidP="007464EC">
      <w:pPr>
        <w:spacing w:after="120" w:line="240" w:lineRule="auto"/>
        <w:ind w:firstLine="54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бездоговорного потребления тепловой энергии (мощности) и (или) теплоносителя.</w:t>
      </w:r>
    </w:p>
    <w:p w:rsidR="007464EC" w:rsidRPr="007464EC" w:rsidRDefault="007464EC" w:rsidP="007464EC">
      <w:pPr>
        <w:spacing w:after="120" w:line="240" w:lineRule="auto"/>
        <w:ind w:firstLine="54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г)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влияющих на теплоснабжение других потребителей в данной системе теплоснабжения.</w:t>
      </w:r>
    </w:p>
    <w:p w:rsidR="007464EC" w:rsidRPr="007464EC" w:rsidRDefault="007464EC" w:rsidP="007464EC">
      <w:pPr>
        <w:spacing w:after="12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2.4.3. Ограничивать (прекращать) подачу тепловой энергии (мощности) и (или) теплоносителя по основаниям и в порядке, предусмотренным законодательством РФ. </w:t>
      </w:r>
    </w:p>
    <w:p w:rsidR="007464EC" w:rsidRPr="007464EC" w:rsidRDefault="007464EC" w:rsidP="007464EC">
      <w:pPr>
        <w:spacing w:after="0" w:line="240" w:lineRule="auto"/>
        <w:ind w:firstLine="540"/>
        <w:jc w:val="both"/>
        <w:rPr>
          <w:rFonts w:ascii="Times New Roman" w:eastAsia="Calibri"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2.4.4. </w:t>
      </w:r>
      <w:r w:rsidRPr="007464EC">
        <w:rPr>
          <w:rFonts w:ascii="Times New Roman" w:eastAsia="Calibri" w:hAnsi="Times New Roman" w:cs="Times New Roman"/>
          <w:color w:val="000000"/>
          <w:sz w:val="20"/>
          <w:szCs w:val="20"/>
          <w:lang w:eastAsia="ru-RU"/>
        </w:rPr>
        <w:t xml:space="preserve">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теплопотребляющих установках этого Потребителя в присутствии его представителя. </w:t>
      </w: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2.5. </w:t>
      </w:r>
      <w:r w:rsidRPr="007464EC">
        <w:rPr>
          <w:rFonts w:ascii="Times New Roman" w:eastAsia="Arial Unicode MS" w:hAnsi="Times New Roman" w:cs="Times New Roman"/>
          <w:color w:val="000000"/>
          <w:sz w:val="20"/>
          <w:szCs w:val="20"/>
          <w:u w:val="single"/>
          <w:lang w:eastAsia="ru-RU"/>
        </w:rPr>
        <w:t>Потребитель вправе</w:t>
      </w:r>
      <w:r w:rsidRPr="007464EC">
        <w:rPr>
          <w:rFonts w:ascii="Times New Roman" w:eastAsia="Arial Unicode MS" w:hAnsi="Times New Roman" w:cs="Times New Roman"/>
          <w:color w:val="000000"/>
          <w:sz w:val="20"/>
          <w:szCs w:val="20"/>
          <w:lang w:eastAsia="ru-RU"/>
        </w:rPr>
        <w:t>:</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2.5.1. Заявлять в Теплоснабжающую организацию об ошибках, обнаруженных в платежном документе.</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2.5.2. Получать тепловую энергию (мощность) и (или) теплоноситель в количестве, режиме и с качеством, указанными в Приложении №1 к настоящему Договору.</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2.5.3. Не позднее 1 марта текущего года направлять в Теплоснабжающую организацию заявление на изменение (пересмотр) тепловых нагрузок, указанных в Приложении №1 к настоящему Договору, на следующий год, в соответствии с требованиями утвержденных Правил установления и изменения (пересмотра) тепловых нагрузок. </w:t>
      </w: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2.5.4. Подключать к своим сетям субабонентов, а также новые, реконструированные тепловые сети и теплоустановки только с письменного разрешения Теплоснабжающей организации и внесения Сторонами соответствующих изменений в настоящий Договор.</w:t>
      </w:r>
    </w:p>
    <w:p w:rsidR="007464EC" w:rsidRPr="007464EC" w:rsidRDefault="007464EC" w:rsidP="007464EC">
      <w:pPr>
        <w:spacing w:after="0" w:line="240" w:lineRule="auto"/>
        <w:ind w:firstLine="540"/>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3. Учет потребленной тепловой энергии (мощности) и теплоносителя</w:t>
      </w:r>
    </w:p>
    <w:p w:rsidR="007464EC" w:rsidRPr="007464EC" w:rsidRDefault="007464EC" w:rsidP="007464EC">
      <w:pPr>
        <w:spacing w:after="0" w:line="240" w:lineRule="auto"/>
        <w:ind w:firstLine="540"/>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3.1. 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3.2. 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 с нормативными требованиями.</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Установка (перестановка), замена и снятие приборов учета производится только в присутствии представителя Теплоснабжающей организации.</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3.3. Учет количества потребленной тепловой энергии и теплоносителя осуществляется по допущенным в эксплуатацию представителем Теплоснабжающей организацией приборам учета Потребителя, указанным в </w:t>
      </w:r>
      <w:r w:rsidRPr="007464EC">
        <w:rPr>
          <w:rFonts w:ascii="Times New Roman" w:eastAsia="Arial Unicode MS" w:hAnsi="Times New Roman" w:cs="Times New Roman"/>
          <w:color w:val="000000" w:themeColor="text1"/>
          <w:sz w:val="20"/>
          <w:szCs w:val="20"/>
          <w:lang w:eastAsia="ru-RU"/>
        </w:rPr>
        <w:t xml:space="preserve">Приложении №4 </w:t>
      </w:r>
      <w:r w:rsidRPr="007464EC">
        <w:rPr>
          <w:rFonts w:ascii="Times New Roman" w:eastAsia="Arial Unicode MS" w:hAnsi="Times New Roman" w:cs="Times New Roman"/>
          <w:color w:val="000000"/>
          <w:sz w:val="20"/>
          <w:szCs w:val="20"/>
          <w:lang w:eastAsia="ru-RU"/>
        </w:rPr>
        <w:t xml:space="preserve">к настоящему Договору. </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3.4. При отсутствии у Потребителя в точках учета приборов учета, а также в случае неисправности приборов учета, либо при нарушении установленных договором сроков предоставления показаний приборов учета, являющихся собственностью Потребителя, количество тепловой энергии, потребленной Потребителем, определяется Теплоснабжающей организацией расчетным (приборно-расчетным) методом. </w:t>
      </w:r>
    </w:p>
    <w:p w:rsidR="007464EC" w:rsidRPr="007464EC" w:rsidRDefault="007464EC" w:rsidP="007464EC">
      <w:pPr>
        <w:spacing w:after="0" w:line="240" w:lineRule="auto"/>
        <w:ind w:firstLine="540"/>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 xml:space="preserve">3.5. При выявлении каких-либо нарушений в функционировании прибора или при выходе из строя прибора учета Потребитель обязан в течение суток известить об этом Теплоснабжающую организацию, согласовав с последней срок устранения неисправности, и  составить акт, подписанный представителями Потребителя и Теплоснабжающей организации. После устранения неисправности допуск приборов учета в эксплуатацию осуществляется по письменной заявке Потребителя с составлением двухстороннего акта повторного допуска в эксплуатацию приборов учета между Теплоснабжающей  организацией и Потребителем. </w:t>
      </w:r>
    </w:p>
    <w:p w:rsidR="007464EC" w:rsidRPr="007464EC" w:rsidRDefault="007464EC" w:rsidP="007464EC">
      <w:pPr>
        <w:tabs>
          <w:tab w:val="left" w:pos="900"/>
        </w:tabs>
        <w:spacing w:after="120" w:line="240" w:lineRule="auto"/>
        <w:ind w:firstLine="539"/>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3.6. 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в трубопроводах и утечек в сети от границы балансовой принадлежности Сторон до места установки приборов учета. 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 приказом Минэнерго России № 325 от 30.12.2008 г.). </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3.7. Потребитель, имеющий приборы коммерческого учета тепловой энергии, теплоносителя представляет в Теплоснабжающую организацию ежемесячно с 26 по 29 число отчетного месяца, а так же по требованию Теплоснабжающей организации представляет в Теплоснабжающую организацию подписанные уполномоченным лицом актуальные показания коммерческих приборов учета тепловой энергии. </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3.8. Потребитель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Потребителя для сверки показаний приборов учета и проверки соблюдения условий эксплуатации приборов узла учета.</w:t>
      </w:r>
    </w:p>
    <w:p w:rsidR="007464EC" w:rsidRPr="007464EC" w:rsidRDefault="007464EC" w:rsidP="007464EC">
      <w:pPr>
        <w:spacing w:after="0" w:line="240" w:lineRule="auto"/>
        <w:ind w:firstLine="540"/>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При выявлении расхождений сведений о показаниях приборов учета Потребителя в отношении объема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обеих сторон.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показаний приборов учета.</w:t>
      </w:r>
    </w:p>
    <w:p w:rsidR="007464EC" w:rsidRPr="007464EC" w:rsidRDefault="007464EC" w:rsidP="007464EC">
      <w:pPr>
        <w:spacing w:after="0" w:line="240" w:lineRule="auto"/>
        <w:ind w:firstLine="540"/>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 xml:space="preserve">В случае отказа в допуске представителей Теплоснабжающей организации в соответствии с п. 2.3.14, умышленном выводе из строя прибора учета или иного воздействия, приводящего к искажению его показаний, Теплоснабжающая организация определяет количество тепловой энергии, горячей воды и (или) теплоносителя, потребленной Потребителем расчетным путем. </w:t>
      </w:r>
    </w:p>
    <w:p w:rsidR="007464EC" w:rsidRPr="007464EC" w:rsidRDefault="007464EC" w:rsidP="007464EC">
      <w:pPr>
        <w:spacing w:after="0" w:line="240" w:lineRule="auto"/>
        <w:ind w:firstLine="539"/>
        <w:jc w:val="both"/>
        <w:outlineLvl w:val="1"/>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3.9. Для расчета использования мощности Потребителем тепловой энергии применяется установленный максимум тепловых нагрузок (мощность) теплопотребляющих установок, определяемый как сумма величин максимальных тепловых нагрузок по видам теплового потребления на: отопление, вентиляцию, горячее водоснабжения и технологические нужды, указанных в Приложении № 1 к настоящему Договору, независимо от факта и продолжительности потребления тепловой энергии теплопотребляющими установками Потребителя по видам теплового потребления в расчетном периоде.  </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4. Цена и порядок расчетов</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4.1. Потребитель оплачивает Теплоснабжающей организации стоимость тепловой энергии (мощности) и (или) теплоносителя в соответствии с законодательством РФ.</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Оплате подлежит невозвращенный Теплоснабжающей организации теплоноситель.</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sz w:val="20"/>
          <w:szCs w:val="20"/>
          <w:lang w:eastAsia="ru-RU"/>
        </w:rPr>
        <w:t xml:space="preserve">4.2. Расчеты  по настоящему Договору производятся путем списания денежных средств с расчетного счета Потребителя вакцептном или безакцептном порядке на основании платежных требований Теплоснабжающей организации, платежными </w:t>
      </w:r>
      <w:r w:rsidRPr="007464EC">
        <w:rPr>
          <w:rFonts w:ascii="Times New Roman" w:eastAsia="Arial Unicode MS" w:hAnsi="Times New Roman" w:cs="Times New Roman"/>
          <w:color w:val="000000" w:themeColor="text1"/>
          <w:sz w:val="20"/>
          <w:szCs w:val="20"/>
          <w:lang w:eastAsia="ru-RU"/>
        </w:rPr>
        <w:t xml:space="preserve">поручениями Потребителя, а также путем внесения наличных денежных средств в кассу Теплоснабжающей организации.                                            </w:t>
      </w:r>
    </w:p>
    <w:p w:rsidR="007464EC" w:rsidRPr="007464EC" w:rsidRDefault="007464EC" w:rsidP="007464EC">
      <w:pPr>
        <w:tabs>
          <w:tab w:val="left" w:pos="324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themeColor="text1"/>
          <w:sz w:val="20"/>
          <w:szCs w:val="20"/>
          <w:lang w:eastAsia="ru-RU"/>
        </w:rPr>
      </w:pPr>
      <w:r w:rsidRPr="007464EC">
        <w:rPr>
          <w:rFonts w:ascii="Times New Roman" w:eastAsia="Times New Roman" w:hAnsi="Times New Roman" w:cs="Times New Roman"/>
          <w:color w:val="000000" w:themeColor="text1"/>
          <w:sz w:val="20"/>
          <w:szCs w:val="20"/>
          <w:lang w:eastAsia="ru-RU"/>
        </w:rPr>
        <w:t>4.3. Порядок оплаты за тепловую энергию (мощность), теплоноситель установлен в Приложении №3 к настоящему Договору.</w:t>
      </w:r>
    </w:p>
    <w:p w:rsidR="007464EC" w:rsidRPr="007464EC" w:rsidRDefault="007464EC" w:rsidP="007464EC">
      <w:pPr>
        <w:tabs>
          <w:tab w:val="left" w:pos="324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themeColor="text1"/>
          <w:sz w:val="20"/>
          <w:szCs w:val="20"/>
          <w:lang w:eastAsia="ru-RU"/>
        </w:rPr>
      </w:pPr>
      <w:r w:rsidRPr="007464EC">
        <w:rPr>
          <w:rFonts w:ascii="Times New Roman" w:eastAsia="Times New Roman" w:hAnsi="Times New Roman" w:cs="Times New Roman"/>
          <w:color w:val="000000" w:themeColor="text1"/>
          <w:sz w:val="20"/>
          <w:szCs w:val="20"/>
          <w:lang w:eastAsia="ru-RU"/>
        </w:rPr>
        <w:t>4.4.</w:t>
      </w:r>
      <w:r w:rsidRPr="007464EC">
        <w:rPr>
          <w:rFonts w:ascii="Times New Roman" w:eastAsia="Times New Roman" w:hAnsi="Times New Roman" w:cs="Times New Roman"/>
          <w:b/>
          <w:color w:val="000000" w:themeColor="text1"/>
          <w:sz w:val="20"/>
          <w:szCs w:val="20"/>
          <w:lang w:eastAsia="ru-RU"/>
        </w:rPr>
        <w:t xml:space="preserve"> </w:t>
      </w:r>
      <w:r w:rsidRPr="007464EC">
        <w:rPr>
          <w:rFonts w:ascii="Times New Roman" w:eastAsia="Times New Roman" w:hAnsi="Times New Roman" w:cs="Times New Roman"/>
          <w:color w:val="000000" w:themeColor="text1"/>
          <w:sz w:val="20"/>
          <w:szCs w:val="20"/>
          <w:lang w:eastAsia="ru-RU"/>
        </w:rPr>
        <w:t xml:space="preserve">Расчетным периодом по настоящему Договору принимается один календарный месяц. </w:t>
      </w:r>
    </w:p>
    <w:p w:rsidR="007464EC" w:rsidRPr="007464EC" w:rsidRDefault="007464EC" w:rsidP="007464EC">
      <w:pPr>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4.5. Стоимость количества тепловой энергии (мощности), теплоносителя, принятых Потребителем за расчетный период и рассчитанных в соответствии с разделом 3 настоящего Договора, определяется:</w:t>
      </w:r>
    </w:p>
    <w:p w:rsidR="007464EC" w:rsidRPr="007464EC" w:rsidRDefault="007464EC" w:rsidP="007464EC">
      <w:pPr>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4.5.1. Как сумма произведений: </w:t>
      </w:r>
    </w:p>
    <w:p w:rsidR="007464EC" w:rsidRPr="007464EC" w:rsidRDefault="007464EC" w:rsidP="007464EC">
      <w:pPr>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-тарифа на тепловую энергию (теплоноситель) на количество потребленной тепловой энергии, </w:t>
      </w:r>
    </w:p>
    <w:p w:rsidR="007464EC" w:rsidRPr="007464EC" w:rsidRDefault="007464EC" w:rsidP="007464EC">
      <w:pPr>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 тарифа на теплоноситель на количество потребленного теплоносителя. </w:t>
      </w:r>
    </w:p>
    <w:p w:rsidR="007464EC" w:rsidRPr="007464EC" w:rsidRDefault="007464EC" w:rsidP="007464EC">
      <w:pPr>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4.6. Основанием для расчетов по настоящему Договору является акт выполненных работ (услуг) тепловой энергии за договорную тепловую нагрузку (мощность), фактически принятое количество тепловой энергии и (или) теплоноситель и счет–фактура, которые оформляются Теплоснабжающей организацией.</w:t>
      </w:r>
    </w:p>
    <w:p w:rsidR="007464EC" w:rsidRPr="007464EC" w:rsidRDefault="007464EC" w:rsidP="007464EC">
      <w:pPr>
        <w:tabs>
          <w:tab w:val="left" w:pos="900"/>
        </w:tabs>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Потребитель обязан до 7 числа месяца, следующего за расчетным, получить в Теплоснабжающей организации счет–фактуру и акт выполненных работ (услуг), который в течение 3 (трех) рабочих дней со дня получения необходимо надлежащим образом оформить, подписать уполномоченными лицами  и возвратить в Теплоснабжающую организацию.</w:t>
      </w:r>
    </w:p>
    <w:p w:rsidR="007464EC" w:rsidRPr="007464EC" w:rsidRDefault="007464EC" w:rsidP="007464EC">
      <w:pPr>
        <w:tabs>
          <w:tab w:val="left" w:pos="900"/>
        </w:tabs>
        <w:spacing w:after="120" w:line="240" w:lineRule="auto"/>
        <w:ind w:firstLine="540"/>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выполненных работ (услуг)  и не представит мотивированных возражений на акт, считается, что тепловые ресурсы приняты без возражений и акт подписан Потребителем.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4.7. Стороны обязуются ежеквартально, а также по просьбе одной из Сторон оформлять Акт сверки</w:t>
      </w:r>
    </w:p>
    <w:p w:rsidR="007464EC" w:rsidRPr="007464EC" w:rsidRDefault="007464EC" w:rsidP="007464EC">
      <w:pPr>
        <w:spacing w:after="0" w:line="240" w:lineRule="auto"/>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расчетов за тепловую энергию (мощность) и (или) теплоноситель.</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xml:space="preserve">4.8. Погашение Потребителем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В случае, если при проведении расчетов по настоящему Договору Потребителем не указывается: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 за какой период производится оплата, Теплоснабжающая организация зачисляет эту сумму в счет оплаты долга за периоды потребления тепловой энергии (мощности), теплоносителя по своему усмотрению, о чем уведомляет Потребителя письмом.</w:t>
      </w:r>
    </w:p>
    <w:p w:rsidR="007464EC" w:rsidRPr="007464EC" w:rsidRDefault="007464EC" w:rsidP="007464EC">
      <w:pPr>
        <w:spacing w:after="0" w:line="240" w:lineRule="auto"/>
        <w:ind w:firstLine="540"/>
        <w:jc w:val="both"/>
        <w:rPr>
          <w:rFonts w:ascii="Times New Roman" w:eastAsia="Arial Unicode MS" w:hAnsi="Times New Roman" w:cs="Times New Roman"/>
          <w:b/>
          <w:color w:val="000000" w:themeColor="text1"/>
          <w:sz w:val="20"/>
          <w:szCs w:val="20"/>
          <w:lang w:eastAsia="ru-RU"/>
        </w:rPr>
      </w:pPr>
    </w:p>
    <w:p w:rsidR="007464EC" w:rsidRPr="007464EC" w:rsidRDefault="007464EC" w:rsidP="007464EC">
      <w:pPr>
        <w:spacing w:after="0" w:line="240" w:lineRule="auto"/>
        <w:ind w:firstLine="540"/>
        <w:jc w:val="center"/>
        <w:rPr>
          <w:rFonts w:ascii="Times New Roman" w:eastAsia="Arial Unicode MS" w:hAnsi="Times New Roman" w:cs="Times New Roman"/>
          <w:b/>
          <w:color w:val="000000" w:themeColor="text1"/>
          <w:sz w:val="20"/>
          <w:szCs w:val="20"/>
          <w:lang w:eastAsia="ru-RU"/>
        </w:rPr>
      </w:pPr>
      <w:r w:rsidRPr="007464EC">
        <w:rPr>
          <w:rFonts w:ascii="Times New Roman" w:eastAsia="Arial Unicode MS" w:hAnsi="Times New Roman" w:cs="Times New Roman"/>
          <w:b/>
          <w:color w:val="000000" w:themeColor="text1"/>
          <w:sz w:val="20"/>
          <w:szCs w:val="20"/>
          <w:lang w:eastAsia="ru-RU"/>
        </w:rPr>
        <w:t>5. Ответственность Сторон</w:t>
      </w:r>
    </w:p>
    <w:p w:rsidR="007464EC" w:rsidRPr="007464EC" w:rsidRDefault="007464EC" w:rsidP="007464EC">
      <w:pPr>
        <w:spacing w:after="0" w:line="240" w:lineRule="auto"/>
        <w:ind w:firstLine="540"/>
        <w:jc w:val="center"/>
        <w:rPr>
          <w:rFonts w:ascii="Times New Roman" w:eastAsia="Arial Unicode MS" w:hAnsi="Times New Roman" w:cs="Times New Roman"/>
          <w:b/>
          <w:color w:val="000000" w:themeColor="text1"/>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5.1. За нарушение обязательств по настоящему Договору (</w:t>
      </w:r>
      <w:r w:rsidRPr="007464EC">
        <w:rPr>
          <w:rFonts w:ascii="Times New Roman" w:eastAsia="Calibri" w:hAnsi="Times New Roman" w:cs="Times New Roman"/>
          <w:color w:val="000000"/>
          <w:sz w:val="20"/>
          <w:szCs w:val="20"/>
          <w:lang w:eastAsia="ru-RU"/>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7464EC">
        <w:rPr>
          <w:rFonts w:ascii="Times New Roman" w:eastAsia="Arial Unicode MS" w:hAnsi="Times New Roman" w:cs="Times New Roman"/>
          <w:color w:val="000000"/>
          <w:sz w:val="20"/>
          <w:szCs w:val="20"/>
          <w:lang w:eastAsia="ru-RU"/>
        </w:rPr>
        <w:t>Стороны несут ответственность в соответствии с законодательством РФ.</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 запретительные акты органов государственной власти). При этом срок исполнения Сторонами обязательств по настоящему Договору соразмерно отодвигается на время действия таких обстоятельств.</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 Теплоснабжающая организация  не  несет  ответственности перед  Потребителем за снижение параметров теплоносителя и недоотпуск тепловой энергии, вызванный:</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5.3.1. 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теплопотребляющих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5.3.2. Ограничением или прекращением подачи тепловой энергии в соответствии с настоящим Договором.</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5.3.3. Несоблюдением  Потребителем  режима  потребления тепловой энергии (мощности) и (или) теплоносителя.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5.3.4. Несоблюдением Потребителем требований утвержденных Правил технической эксплуатации тепловых энергоустановок.</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5.3.5. В иных предусмотренных законодательством РФ случаях.</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5.4. За нарушение обязательств по оплате (предварительной оплате) тепловой энергии (теплоносителя) Потребитель уплачивает Теплоснабжающей организации неустойку в размере 1/300 от ставки рефинансирования ЦБ РФ на дату уплаты задолженности на сумму задолженности за каждый день просрочки платежа. Уплата неустойки не освобождает Потребителя от исполнения обязанности, а также от возмещения Теплоснабжающей организации причиненных убытков.</w:t>
      </w:r>
    </w:p>
    <w:p w:rsidR="007464EC" w:rsidRPr="007464EC" w:rsidRDefault="007464EC" w:rsidP="007464EC">
      <w:pPr>
        <w:spacing w:after="0" w:line="240" w:lineRule="auto"/>
        <w:ind w:firstLine="567"/>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5.5.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обязан оплатить Теплоснабжающей организации объем сверхдоговорного, безучетного потребления или потребления с нарушением режима потребления.</w:t>
      </w:r>
    </w:p>
    <w:p w:rsidR="007464EC" w:rsidRPr="007464EC" w:rsidRDefault="007464EC" w:rsidP="007464EC">
      <w:pPr>
        <w:spacing w:after="0" w:line="240" w:lineRule="auto"/>
        <w:ind w:firstLine="567"/>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 xml:space="preserve"> 5.6. 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организации причиненные такими действиями убытки.</w:t>
      </w:r>
    </w:p>
    <w:p w:rsidR="007464EC" w:rsidRPr="007464EC" w:rsidRDefault="007464EC" w:rsidP="007464EC">
      <w:pPr>
        <w:spacing w:after="0" w:line="240" w:lineRule="auto"/>
        <w:ind w:firstLine="567"/>
        <w:jc w:val="both"/>
        <w:rPr>
          <w:rFonts w:ascii="Times New Roman" w:eastAsia="Calibri" w:hAnsi="Times New Roman" w:cs="Times New Roman"/>
          <w:color w:val="000000"/>
          <w:sz w:val="20"/>
          <w:szCs w:val="20"/>
          <w:lang w:eastAsia="ru-RU"/>
        </w:rPr>
      </w:pPr>
      <w:r w:rsidRPr="007464EC">
        <w:rPr>
          <w:rFonts w:ascii="Times New Roman" w:eastAsia="Calibri" w:hAnsi="Times New Roman" w:cs="Times New Roman"/>
          <w:color w:val="000000"/>
          <w:sz w:val="20"/>
          <w:szCs w:val="20"/>
          <w:lang w:eastAsia="ru-RU"/>
        </w:rPr>
        <w:t>5.7. 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организации причиненные такими действиями (бездействием) убытки.</w:t>
      </w:r>
    </w:p>
    <w:p w:rsidR="007464EC" w:rsidRPr="007464EC" w:rsidRDefault="007464EC" w:rsidP="007464EC">
      <w:pPr>
        <w:spacing w:after="0" w:line="240" w:lineRule="auto"/>
        <w:ind w:firstLine="360"/>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6. Порядок разрешения споров</w:t>
      </w:r>
    </w:p>
    <w:p w:rsidR="007464EC" w:rsidRPr="007464EC" w:rsidRDefault="007464EC" w:rsidP="007464EC">
      <w:pPr>
        <w:spacing w:after="0" w:line="240" w:lineRule="auto"/>
        <w:ind w:firstLine="426"/>
        <w:jc w:val="both"/>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6.1. Споры, связанные с настоящим Договором, подлежат рассмотрению в арбитражном суде Владимирской области. </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7. Действие, изменение и расторжение Договора</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7.1. Настоящий Договор действует с ___ _______________ 20__г. по  ___ _______________ 20__г. включительно.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Стороны договорились о том, что действие настоящего Договора распространяется на отношения Сторон, возникшие с «___» ____________________ г. </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7.2. В случае утраты Потребителем прав на объект, теплоснабжение которого осуществляется в рамках настоящего Договора, действие настоящего Договора в отношении этого объекта прекращается досрочно.</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 В случае если переход права на обслуживаемый объект в соответствии с законодательством РФ подлежит государственной регистрации, последним днём действия настоящего Договора в отношении данного объекта является дата, предшествующая дате государственной регистрации перехода прав на объект.</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7.3. До заключения нового договора отношения Сторон регулируются настоящим Договором.</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7.4.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w:t>
      </w:r>
    </w:p>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8. Прочие условия</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8.1. Поставка Потребителю тепловой энергии 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 если иное не будет установлено дополнительным соглашением Сторон.</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sz w:val="20"/>
          <w:szCs w:val="20"/>
          <w:lang w:eastAsia="ru-RU"/>
        </w:rPr>
        <w:t xml:space="preserve">8.2. Поставка Потребителю </w:t>
      </w:r>
      <w:r w:rsidRPr="007464EC">
        <w:rPr>
          <w:rFonts w:ascii="Times New Roman" w:eastAsia="Arial Unicode MS" w:hAnsi="Times New Roman" w:cs="Times New Roman"/>
          <w:color w:val="000000" w:themeColor="text1"/>
          <w:sz w:val="20"/>
          <w:szCs w:val="20"/>
          <w:lang w:eastAsia="ru-RU"/>
        </w:rPr>
        <w:t>тепловой энергии и (или) теплоносителя на цели горячего водоснабжения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8.3. Перерывы в поставке тепловой энергии на цели отопления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7464EC">
        <w:rPr>
          <w:rFonts w:ascii="Times New Roman" w:eastAsia="Arial Unicode MS" w:hAnsi="Times New Roman" w:cs="Times New Roman"/>
          <w:color w:val="000000" w:themeColor="text1"/>
          <w:sz w:val="20"/>
          <w:szCs w:val="20"/>
          <w:lang w:eastAsia="ru-RU"/>
        </w:rPr>
        <w:t>8.4. Изменение условий настоящего Договора возможно по соглашению Сторон, путем подписания дополнительных соглашений к настоящему Договору.</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8.5. 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Договора, Стороны сообщают друг другу в письменном виде в течение семи дней со дня наступления вышеуказанных обстоятельств. </w:t>
      </w:r>
    </w:p>
    <w:p w:rsidR="007464EC" w:rsidRPr="007464EC" w:rsidRDefault="007464EC" w:rsidP="007464EC">
      <w:pPr>
        <w:spacing w:after="0" w:line="240" w:lineRule="auto"/>
        <w:ind w:firstLine="360"/>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9. Заключительные положения</w:t>
      </w: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9.1</w:t>
      </w:r>
      <w:r w:rsidRPr="007464EC">
        <w:rPr>
          <w:rFonts w:ascii="Times New Roman" w:eastAsia="Arial Unicode MS" w:hAnsi="Times New Roman" w:cs="Times New Roman"/>
          <w:color w:val="0000FF"/>
          <w:sz w:val="20"/>
          <w:szCs w:val="20"/>
          <w:lang w:eastAsia="ru-RU"/>
        </w:rPr>
        <w:t xml:space="preserve">. </w:t>
      </w:r>
      <w:r w:rsidRPr="007464EC">
        <w:rPr>
          <w:rFonts w:ascii="Times New Roman" w:eastAsia="Arial Unicode MS" w:hAnsi="Times New Roman" w:cs="Times New Roman"/>
          <w:color w:val="000000"/>
          <w:sz w:val="20"/>
          <w:szCs w:val="20"/>
          <w:lang w:eastAsia="ru-RU"/>
        </w:rPr>
        <w:t>Стороны установили, что ответственными за исполнение настоящего Договора являются: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от Теплоснабжающей организации:</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 финансовым вопросам:_______________________________________________________;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 техническим вопросам: ________________________________________________________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от Потребителя: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по финансовым вопросам:_______________________________________________________;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 техническим вопросам: ________________________________________________________</w:t>
      </w: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9.2. Данный Договор составлен в двух экземплярах, один из которых находится в Теплоснабжающей организации,  другой -  у Потребителя. </w:t>
      </w:r>
    </w:p>
    <w:p w:rsidR="007464EC" w:rsidRPr="007464EC" w:rsidRDefault="007464EC" w:rsidP="007464EC">
      <w:pPr>
        <w:spacing w:after="120" w:line="240" w:lineRule="auto"/>
        <w:ind w:firstLine="539"/>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9.3. Приложения к настоящему Договору являются неотъемлемой частью настоящего Договора.</w:t>
      </w:r>
    </w:p>
    <w:p w:rsidR="007464EC" w:rsidRPr="007464EC" w:rsidRDefault="007464EC" w:rsidP="007464EC">
      <w:pPr>
        <w:spacing w:after="0" w:line="240" w:lineRule="auto"/>
        <w:ind w:firstLine="360"/>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ПЕРЕЧЕНЬ ПРИЛОЖЕНИЙ К ДОГОВОРУ:</w:t>
      </w:r>
    </w:p>
    <w:p w:rsidR="007464EC" w:rsidRPr="007464EC" w:rsidRDefault="007464EC" w:rsidP="007464EC">
      <w:pPr>
        <w:spacing w:after="0" w:line="240" w:lineRule="auto"/>
        <w:ind w:firstLine="540"/>
        <w:jc w:val="both"/>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 Договорное (плановое) количество тепловой энергии (мощности) и (или) теплоносителя (Приложение №1).</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 Акт разграничения балансовой принадлежности тепловых сетей и эксплуатационной ответственности Сторон (Приложение №2).</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3. Порядок оплаты (Приложение №3).</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4. Перечень коммерческих расчетных приборов узла учета тепловой энергии и место их установки (Приложение №4);</w:t>
      </w:r>
    </w:p>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10. Реквизиты, подписи и печати Сторон</w:t>
      </w:r>
    </w:p>
    <w:p w:rsidR="007464EC" w:rsidRPr="007464EC" w:rsidRDefault="007464EC" w:rsidP="007464EC">
      <w:pPr>
        <w:spacing w:after="0" w:line="240" w:lineRule="auto"/>
        <w:jc w:val="both"/>
        <w:rPr>
          <w:rFonts w:ascii="Times New Roman" w:eastAsia="Arial Unicode MS" w:hAnsi="Times New Roman" w:cs="Times New Roman"/>
          <w:color w:val="0000FF"/>
          <w:sz w:val="20"/>
          <w:szCs w:val="20"/>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7464EC" w:rsidRPr="007464EC" w:rsidTr="008E6507">
        <w:trPr>
          <w:trHeight w:val="196"/>
        </w:trPr>
        <w:tc>
          <w:tcPr>
            <w:tcW w:w="5220" w:type="dxa"/>
            <w:shd w:val="clear" w:color="auto" w:fill="F3F3F3"/>
          </w:tcPr>
          <w:p w:rsidR="007464EC" w:rsidRPr="007464EC" w:rsidRDefault="007464EC" w:rsidP="007464EC">
            <w:pPr>
              <w:spacing w:after="0" w:line="240" w:lineRule="auto"/>
              <w:ind w:right="72"/>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color w:val="000000"/>
                <w:sz w:val="20"/>
                <w:szCs w:val="20"/>
                <w:lang w:eastAsia="ru-RU"/>
              </w:rPr>
              <w:t xml:space="preserve"> Теплоснабжающая организация:</w:t>
            </w:r>
          </w:p>
        </w:tc>
        <w:tc>
          <w:tcPr>
            <w:tcW w:w="4860" w:type="dxa"/>
            <w:shd w:val="clear" w:color="auto" w:fill="F3F3F3"/>
          </w:tcPr>
          <w:p w:rsidR="007464EC" w:rsidRPr="007464EC" w:rsidRDefault="007464EC" w:rsidP="007464EC">
            <w:pPr>
              <w:spacing w:after="0" w:line="240" w:lineRule="auto"/>
              <w:ind w:right="72"/>
              <w:jc w:val="center"/>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Потребитель:</w:t>
            </w:r>
          </w:p>
        </w:tc>
      </w:tr>
      <w:tr w:rsidR="007464EC" w:rsidRPr="007464EC" w:rsidTr="008E6507">
        <w:trPr>
          <w:trHeight w:val="263"/>
        </w:trPr>
        <w:tc>
          <w:tcPr>
            <w:tcW w:w="5220" w:type="dxa"/>
          </w:tcPr>
          <w:p w:rsidR="007464EC" w:rsidRPr="007464EC" w:rsidRDefault="007464EC" w:rsidP="007464EC">
            <w:pPr>
              <w:spacing w:after="0" w:line="240" w:lineRule="auto"/>
              <w:ind w:right="72"/>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Полное фирменное наименование:</w:t>
            </w:r>
          </w:p>
        </w:tc>
        <w:tc>
          <w:tcPr>
            <w:tcW w:w="4860" w:type="dxa"/>
          </w:tcPr>
          <w:p w:rsidR="007464EC" w:rsidRPr="007464EC" w:rsidRDefault="007464EC" w:rsidP="007464EC">
            <w:pPr>
              <w:spacing w:after="0" w:line="240" w:lineRule="auto"/>
              <w:ind w:right="72"/>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Полное фирменное наименование:</w:t>
            </w:r>
          </w:p>
        </w:tc>
      </w:tr>
      <w:tr w:rsidR="007464EC" w:rsidRPr="007464EC" w:rsidTr="008E6507">
        <w:tc>
          <w:tcPr>
            <w:tcW w:w="522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ИНН:</w:t>
            </w:r>
            <w:r w:rsidRPr="007464EC">
              <w:rPr>
                <w:rFonts w:ascii="Times New Roman" w:eastAsia="Arial Unicode MS" w:hAnsi="Times New Roman" w:cs="Times New Roman"/>
                <w:color w:val="000000"/>
                <w:sz w:val="20"/>
                <w:szCs w:val="20"/>
                <w:lang w:eastAsia="ru-RU"/>
              </w:rPr>
              <w:t xml:space="preserve"> </w:t>
            </w:r>
          </w:p>
        </w:tc>
        <w:tc>
          <w:tcPr>
            <w:tcW w:w="486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 xml:space="preserve">ИНН: </w:t>
            </w:r>
          </w:p>
        </w:tc>
      </w:tr>
      <w:tr w:rsidR="007464EC" w:rsidRPr="007464EC" w:rsidTr="008E6507">
        <w:tc>
          <w:tcPr>
            <w:tcW w:w="522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КПП:</w:t>
            </w:r>
            <w:r w:rsidRPr="007464EC">
              <w:rPr>
                <w:rFonts w:ascii="Times New Roman" w:eastAsia="Arial Unicode MS" w:hAnsi="Times New Roman" w:cs="Times New Roman"/>
                <w:color w:val="000000"/>
                <w:sz w:val="20"/>
                <w:szCs w:val="20"/>
                <w:lang w:eastAsia="ru-RU"/>
              </w:rPr>
              <w:t xml:space="preserve"> </w:t>
            </w:r>
          </w:p>
        </w:tc>
        <w:tc>
          <w:tcPr>
            <w:tcW w:w="486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КПП:</w:t>
            </w:r>
            <w:r w:rsidRPr="007464EC">
              <w:rPr>
                <w:rFonts w:ascii="Times New Roman" w:eastAsia="Arial Unicode MS" w:hAnsi="Times New Roman" w:cs="Times New Roman"/>
                <w:color w:val="000000"/>
                <w:sz w:val="20"/>
                <w:szCs w:val="20"/>
                <w:lang w:eastAsia="ru-RU"/>
              </w:rPr>
              <w:t xml:space="preserve"> </w:t>
            </w:r>
          </w:p>
        </w:tc>
      </w:tr>
      <w:tr w:rsidR="007464EC" w:rsidRPr="007464EC" w:rsidTr="008E6507">
        <w:tc>
          <w:tcPr>
            <w:tcW w:w="522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 xml:space="preserve">ОГРН: </w:t>
            </w:r>
          </w:p>
        </w:tc>
        <w:tc>
          <w:tcPr>
            <w:tcW w:w="486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 xml:space="preserve">ОГРН: </w:t>
            </w:r>
          </w:p>
        </w:tc>
      </w:tr>
      <w:tr w:rsidR="007464EC" w:rsidRPr="007464EC" w:rsidTr="008E6507">
        <w:trPr>
          <w:trHeight w:val="249"/>
        </w:trPr>
        <w:tc>
          <w:tcPr>
            <w:tcW w:w="5220" w:type="dxa"/>
          </w:tcPr>
          <w:p w:rsidR="007464EC" w:rsidRPr="007464EC" w:rsidRDefault="007464EC" w:rsidP="007464EC">
            <w:pPr>
              <w:spacing w:after="0" w:line="240" w:lineRule="auto"/>
              <w:ind w:right="74"/>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Место нахождения:</w:t>
            </w:r>
          </w:p>
          <w:p w:rsidR="007464EC" w:rsidRPr="007464EC" w:rsidRDefault="007464EC" w:rsidP="007464EC">
            <w:pPr>
              <w:spacing w:after="0" w:line="240" w:lineRule="auto"/>
              <w:ind w:right="74"/>
              <w:rPr>
                <w:rFonts w:ascii="Times New Roman" w:eastAsia="Arial Unicode MS" w:hAnsi="Times New Roman" w:cs="Times New Roman"/>
                <w:color w:val="000000"/>
                <w:sz w:val="20"/>
                <w:szCs w:val="20"/>
                <w:lang w:eastAsia="ru-RU"/>
              </w:rPr>
            </w:pPr>
          </w:p>
        </w:tc>
        <w:tc>
          <w:tcPr>
            <w:tcW w:w="4860" w:type="dxa"/>
          </w:tcPr>
          <w:p w:rsidR="007464EC" w:rsidRPr="007464EC" w:rsidRDefault="007464EC" w:rsidP="007464EC">
            <w:pPr>
              <w:spacing w:after="0" w:line="240" w:lineRule="auto"/>
              <w:ind w:right="72"/>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 xml:space="preserve">Место нахождения: </w:t>
            </w:r>
          </w:p>
          <w:p w:rsidR="007464EC" w:rsidRPr="007464EC" w:rsidRDefault="007464EC" w:rsidP="007464EC">
            <w:pPr>
              <w:spacing w:after="0" w:line="240" w:lineRule="auto"/>
              <w:ind w:right="72"/>
              <w:jc w:val="both"/>
              <w:rPr>
                <w:rFonts w:ascii="Times New Roman" w:eastAsia="Arial Unicode MS" w:hAnsi="Times New Roman" w:cs="Times New Roman"/>
                <w:color w:val="000000"/>
                <w:sz w:val="20"/>
                <w:szCs w:val="20"/>
                <w:lang w:eastAsia="ru-RU"/>
              </w:rPr>
            </w:pPr>
          </w:p>
        </w:tc>
      </w:tr>
      <w:tr w:rsidR="007464EC" w:rsidRPr="007464EC" w:rsidTr="008E6507">
        <w:trPr>
          <w:trHeight w:val="492"/>
        </w:trPr>
        <w:tc>
          <w:tcPr>
            <w:tcW w:w="5220" w:type="dxa"/>
          </w:tcPr>
          <w:p w:rsidR="007464EC" w:rsidRPr="007464EC" w:rsidRDefault="007464EC" w:rsidP="007464EC">
            <w:pPr>
              <w:tabs>
                <w:tab w:val="left" w:pos="6765"/>
              </w:tabs>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Адрес для корреспонденции в Российской Федерации (с индексом):</w:t>
            </w:r>
            <w:r w:rsidRPr="007464EC">
              <w:rPr>
                <w:rFonts w:ascii="Times New Roman" w:eastAsia="Arial Unicode MS" w:hAnsi="Times New Roman" w:cs="Times New Roman"/>
                <w:color w:val="000000"/>
                <w:sz w:val="20"/>
                <w:szCs w:val="20"/>
                <w:lang w:eastAsia="ru-RU"/>
              </w:rPr>
              <w:t xml:space="preserve">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860"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Адрес для корреспонденции в Российской Федерации (с индексом):</w:t>
            </w:r>
            <w:r w:rsidRPr="007464EC">
              <w:rPr>
                <w:rFonts w:ascii="Times New Roman" w:eastAsia="Arial Unicode MS" w:hAnsi="Times New Roman" w:cs="Times New Roman"/>
                <w:color w:val="000000"/>
                <w:sz w:val="20"/>
                <w:szCs w:val="20"/>
                <w:lang w:eastAsia="ru-RU"/>
              </w:rPr>
              <w:t xml:space="preserve">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tc>
      </w:tr>
      <w:tr w:rsidR="007464EC" w:rsidRPr="007464EC" w:rsidTr="008E6507">
        <w:trPr>
          <w:trHeight w:val="153"/>
        </w:trPr>
        <w:tc>
          <w:tcPr>
            <w:tcW w:w="522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Электронная почта:</w:t>
            </w:r>
            <w:r w:rsidRPr="007464EC">
              <w:rPr>
                <w:rFonts w:ascii="Times New Roman" w:eastAsia="Arial Unicode MS" w:hAnsi="Times New Roman" w:cs="Times New Roman"/>
                <w:color w:val="000000"/>
                <w:sz w:val="20"/>
                <w:szCs w:val="20"/>
                <w:lang w:eastAsia="ru-RU"/>
              </w:rPr>
              <w:t xml:space="preserve"> </w:t>
            </w:r>
          </w:p>
        </w:tc>
        <w:tc>
          <w:tcPr>
            <w:tcW w:w="486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Электронная почта:</w:t>
            </w:r>
          </w:p>
        </w:tc>
      </w:tr>
      <w:tr w:rsidR="007464EC" w:rsidRPr="007464EC" w:rsidTr="008E6507">
        <w:trPr>
          <w:trHeight w:val="153"/>
        </w:trPr>
        <w:tc>
          <w:tcPr>
            <w:tcW w:w="522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Адрес Интернет-сайта:</w:t>
            </w:r>
          </w:p>
        </w:tc>
        <w:tc>
          <w:tcPr>
            <w:tcW w:w="4860" w:type="dxa"/>
          </w:tcPr>
          <w:p w:rsidR="007464EC" w:rsidRPr="007464EC" w:rsidRDefault="007464EC" w:rsidP="007464EC">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Адрес Интернет-сайта:</w:t>
            </w:r>
          </w:p>
        </w:tc>
      </w:tr>
      <w:tr w:rsidR="007464EC" w:rsidRPr="007464EC" w:rsidTr="008E6507">
        <w:trPr>
          <w:trHeight w:val="315"/>
        </w:trPr>
        <w:tc>
          <w:tcPr>
            <w:tcW w:w="522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Тел. (с кодом):</w:t>
            </w:r>
            <w:r w:rsidRPr="007464EC">
              <w:rPr>
                <w:rFonts w:ascii="Times New Roman" w:eastAsia="Arial Unicode MS" w:hAnsi="Times New Roman" w:cs="Times New Roman"/>
                <w:color w:val="000000"/>
                <w:sz w:val="20"/>
                <w:szCs w:val="20"/>
                <w:lang w:eastAsia="ru-RU"/>
              </w:rPr>
              <w:t xml:space="preserve"> </w:t>
            </w:r>
          </w:p>
        </w:tc>
        <w:tc>
          <w:tcPr>
            <w:tcW w:w="486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 xml:space="preserve">Тел. (с кодом):  </w:t>
            </w:r>
          </w:p>
        </w:tc>
      </w:tr>
      <w:tr w:rsidR="007464EC" w:rsidRPr="007464EC" w:rsidTr="008E6507">
        <w:trPr>
          <w:trHeight w:val="241"/>
        </w:trPr>
        <w:tc>
          <w:tcPr>
            <w:tcW w:w="5220" w:type="dxa"/>
          </w:tcPr>
          <w:p w:rsidR="007464EC" w:rsidRPr="007464EC" w:rsidRDefault="007464EC" w:rsidP="007464EC">
            <w:pPr>
              <w:spacing w:after="0" w:line="240" w:lineRule="auto"/>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Факс (с кодом):</w:t>
            </w:r>
          </w:p>
        </w:tc>
        <w:tc>
          <w:tcPr>
            <w:tcW w:w="4860" w:type="dxa"/>
          </w:tcPr>
          <w:p w:rsidR="007464EC" w:rsidRPr="007464EC" w:rsidRDefault="007464EC" w:rsidP="007464EC">
            <w:pPr>
              <w:spacing w:after="0" w:line="240" w:lineRule="auto"/>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Факс (с кодом):</w:t>
            </w:r>
          </w:p>
        </w:tc>
      </w:tr>
      <w:tr w:rsidR="007464EC" w:rsidRPr="007464EC" w:rsidTr="008E6507">
        <w:trPr>
          <w:cantSplit/>
          <w:trHeight w:val="1279"/>
        </w:trPr>
        <w:tc>
          <w:tcPr>
            <w:tcW w:w="522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Банковские реквизиты:</w:t>
            </w:r>
            <w:r w:rsidRPr="007464EC">
              <w:rPr>
                <w:rFonts w:ascii="Times New Roman" w:eastAsia="Arial Unicode MS" w:hAnsi="Times New Roman" w:cs="Times New Roman"/>
                <w:color w:val="000000"/>
                <w:sz w:val="20"/>
                <w:szCs w:val="20"/>
                <w:lang w:eastAsia="ru-RU"/>
              </w:rPr>
              <w:t xml:space="preserve">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Расчетный счет N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банке __________</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г.______________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кор.счет N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w:t>
            </w:r>
            <w:r w:rsidRPr="007464EC">
              <w:rPr>
                <w:rFonts w:ascii="Times New Roman" w:eastAsia="Arial Unicode MS" w:hAnsi="Times New Roman" w:cs="Times New Roman"/>
                <w:color w:val="000000"/>
                <w:sz w:val="20"/>
                <w:szCs w:val="20"/>
                <w:lang w:eastAsia="ru-RU"/>
              </w:rPr>
              <w:tab/>
              <w:t xml:space="preserve">                                     БИК:</w:t>
            </w:r>
          </w:p>
        </w:tc>
        <w:tc>
          <w:tcPr>
            <w:tcW w:w="4860"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bCs/>
                <w:color w:val="000000"/>
                <w:sz w:val="20"/>
                <w:szCs w:val="20"/>
                <w:lang w:eastAsia="ru-RU"/>
              </w:rPr>
              <w:t>Банковские реквизиты:</w:t>
            </w:r>
            <w:r w:rsidRPr="007464EC">
              <w:rPr>
                <w:rFonts w:ascii="Times New Roman" w:eastAsia="Arial Unicode MS" w:hAnsi="Times New Roman" w:cs="Times New Roman"/>
                <w:color w:val="000000"/>
                <w:sz w:val="20"/>
                <w:szCs w:val="20"/>
                <w:lang w:eastAsia="ru-RU"/>
              </w:rPr>
              <w:t xml:space="preserve">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Расчетный счет N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банке __________</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г.______________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кор.счет N </w:t>
            </w:r>
          </w:p>
          <w:p w:rsidR="007464EC" w:rsidRPr="007464EC" w:rsidRDefault="007464EC" w:rsidP="007464EC">
            <w:pPr>
              <w:spacing w:after="0" w:line="240" w:lineRule="auto"/>
              <w:jc w:val="both"/>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БИК:  </w:t>
            </w:r>
          </w:p>
        </w:tc>
      </w:tr>
      <w:tr w:rsidR="007464EC" w:rsidRPr="007464EC" w:rsidTr="008E6507">
        <w:trPr>
          <w:cantSplit/>
          <w:trHeight w:val="421"/>
        </w:trPr>
        <w:tc>
          <w:tcPr>
            <w:tcW w:w="5220"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Дата подписания «____» ______________ 20__ года</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w:t>
            </w:r>
            <w:r w:rsidRPr="007464EC">
              <w:rPr>
                <w:rFonts w:ascii="Times New Roman" w:eastAsia="Arial Unicode MS" w:hAnsi="Times New Roman" w:cs="Times New Roman"/>
                <w:bCs/>
                <w:color w:val="000000"/>
                <w:sz w:val="20"/>
                <w:szCs w:val="20"/>
                <w:lang w:eastAsia="ru-RU"/>
              </w:rPr>
              <w:t>____________________</w:t>
            </w:r>
            <w:r w:rsidRPr="007464EC">
              <w:rPr>
                <w:rFonts w:ascii="Times New Roman" w:eastAsia="Arial Unicode MS" w:hAnsi="Times New Roman" w:cs="Times New Roman"/>
                <w:color w:val="000000"/>
                <w:sz w:val="20"/>
                <w:szCs w:val="20"/>
                <w:lang w:eastAsia="ru-RU"/>
              </w:rPr>
              <w:t>/</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tc>
        <w:tc>
          <w:tcPr>
            <w:tcW w:w="4860"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Дата подписания «____» ______________ 20__ года</w:t>
            </w:r>
          </w:p>
          <w:p w:rsidR="007464EC" w:rsidRPr="007464EC" w:rsidRDefault="007464EC" w:rsidP="007464EC">
            <w:pPr>
              <w:spacing w:after="0" w:line="360" w:lineRule="auto"/>
              <w:jc w:val="both"/>
              <w:rPr>
                <w:rFonts w:ascii="Times New Roman" w:eastAsia="Arial Unicode MS" w:hAnsi="Times New Roman" w:cs="Times New Roman"/>
                <w:bCs/>
                <w:color w:val="000000"/>
                <w:sz w:val="20"/>
                <w:szCs w:val="20"/>
                <w:lang w:eastAsia="ru-RU"/>
              </w:rPr>
            </w:pPr>
            <w:r w:rsidRPr="007464EC">
              <w:rPr>
                <w:rFonts w:ascii="Times New Roman" w:eastAsia="Arial Unicode MS" w:hAnsi="Times New Roman" w:cs="Times New Roman"/>
                <w:bCs/>
                <w:color w:val="000000"/>
                <w:sz w:val="20"/>
                <w:szCs w:val="20"/>
                <w:lang w:eastAsia="ru-RU"/>
              </w:rPr>
              <w:t>__________________ /__________________/</w:t>
            </w:r>
          </w:p>
        </w:tc>
      </w:tr>
    </w:tbl>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bl>
      <w:tblPr>
        <w:tblW w:w="5670" w:type="dxa"/>
        <w:tblInd w:w="4560" w:type="dxa"/>
        <w:tblLook w:val="01E0" w:firstRow="1" w:lastRow="1" w:firstColumn="1" w:lastColumn="1" w:noHBand="0" w:noVBand="0"/>
      </w:tblPr>
      <w:tblGrid>
        <w:gridCol w:w="5670"/>
      </w:tblGrid>
      <w:tr w:rsidR="007464EC" w:rsidRPr="007464EC" w:rsidTr="008E6507">
        <w:trPr>
          <w:trHeight w:val="319"/>
        </w:trPr>
        <w:tc>
          <w:tcPr>
            <w:tcW w:w="5670"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eastAsia="ru-RU"/>
              </w:rPr>
              <w:t xml:space="preserve">                                                            Приложение № 1 </w:t>
            </w:r>
          </w:p>
        </w:tc>
      </w:tr>
      <w:tr w:rsidR="007464EC" w:rsidRPr="007464EC" w:rsidTr="008E6507">
        <w:trPr>
          <w:trHeight w:val="424"/>
        </w:trPr>
        <w:tc>
          <w:tcPr>
            <w:tcW w:w="567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к Договору теплоснабжения № __________</w:t>
            </w:r>
          </w:p>
        </w:tc>
      </w:tr>
      <w:tr w:rsidR="007464EC" w:rsidRPr="007464EC" w:rsidTr="008E6507">
        <w:trPr>
          <w:trHeight w:val="201"/>
        </w:trPr>
        <w:tc>
          <w:tcPr>
            <w:tcW w:w="567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от «__________» _________________________20_______г.</w:t>
            </w:r>
          </w:p>
        </w:tc>
      </w:tr>
    </w:tbl>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eastAsia="ru-RU"/>
        </w:rPr>
        <w:t xml:space="preserve">       </w:t>
      </w:r>
    </w:p>
    <w:p w:rsidR="007464EC" w:rsidRPr="007464EC" w:rsidRDefault="007464EC" w:rsidP="007464EC">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7464EC">
        <w:rPr>
          <w:rFonts w:ascii="Times New Roman" w:eastAsia="Times New Roman" w:hAnsi="Times New Roman" w:cs="Times New Roman"/>
          <w:b/>
          <w:snapToGrid w:val="0"/>
          <w:sz w:val="20"/>
          <w:szCs w:val="20"/>
          <w:lang w:eastAsia="ru-RU"/>
        </w:rPr>
        <w:t xml:space="preserve">ДОГОВОРНОЕ (ПЛАНОВОЕ) КОЛИЧЕСТВО </w:t>
      </w:r>
    </w:p>
    <w:p w:rsidR="007464EC" w:rsidRPr="007464EC" w:rsidRDefault="007464EC" w:rsidP="007464EC">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7464EC">
        <w:rPr>
          <w:rFonts w:ascii="Times New Roman" w:eastAsia="Times New Roman" w:hAnsi="Times New Roman" w:cs="Times New Roman"/>
          <w:b/>
          <w:snapToGrid w:val="0"/>
          <w:sz w:val="20"/>
          <w:szCs w:val="20"/>
          <w:lang w:eastAsia="ru-RU"/>
        </w:rPr>
        <w:t>ТЕПЛОВОЙ ЭНЕРГИИ (МОЩНОСТИ) И ТЕПЛОНОСИТЕЛЯ</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Максимум тепловых нагрузок (мощность) Потребителя________________ Гкал/час, в том числе по видам теплового потребления на:</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1.1. отопление   ________________________Гкал/час (при   Т н.р.о.пр =_____</w:t>
      </w:r>
      <w:r w:rsidRPr="007464EC">
        <w:rPr>
          <w:rFonts w:ascii="Times New Roman" w:eastAsia="Arial Unicode MS" w:hAnsi="Times New Roman" w:cs="Times New Roman"/>
          <w:color w:val="000000"/>
          <w:sz w:val="20"/>
          <w:szCs w:val="20"/>
          <w:vertAlign w:val="superscript"/>
          <w:lang w:eastAsia="ru-RU"/>
        </w:rPr>
        <w:t>0</w:t>
      </w:r>
      <w:r w:rsidRPr="007464EC">
        <w:rPr>
          <w:rFonts w:ascii="Times New Roman" w:eastAsia="Arial Unicode MS" w:hAnsi="Times New Roman" w:cs="Times New Roman"/>
          <w:color w:val="000000"/>
          <w:sz w:val="20"/>
          <w:szCs w:val="20"/>
          <w:lang w:eastAsia="ru-RU"/>
        </w:rPr>
        <w:t xml:space="preserve">С); </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1.2. вентиляцию ________________________Гкал/час, в том числе:</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_________Гкал/час (при Тн.р.в.пр.=_____</w:t>
      </w:r>
      <w:r w:rsidRPr="007464EC">
        <w:rPr>
          <w:rFonts w:ascii="Times New Roman" w:eastAsia="Arial Unicode MS" w:hAnsi="Times New Roman" w:cs="Times New Roman"/>
          <w:color w:val="000000"/>
          <w:sz w:val="20"/>
          <w:szCs w:val="20"/>
          <w:vertAlign w:val="superscript"/>
          <w:lang w:eastAsia="ru-RU"/>
        </w:rPr>
        <w:t>0</w:t>
      </w:r>
      <w:r w:rsidRPr="007464EC">
        <w:rPr>
          <w:rFonts w:ascii="Times New Roman" w:eastAsia="Arial Unicode MS" w:hAnsi="Times New Roman" w:cs="Times New Roman"/>
          <w:color w:val="000000"/>
          <w:sz w:val="20"/>
          <w:szCs w:val="20"/>
          <w:lang w:eastAsia="ru-RU"/>
        </w:rPr>
        <w:t>С) и _______Гкал/час (при   Т н.р.о.пр =_____</w:t>
      </w:r>
      <w:r w:rsidRPr="007464EC">
        <w:rPr>
          <w:rFonts w:ascii="Times New Roman" w:eastAsia="Arial Unicode MS" w:hAnsi="Times New Roman" w:cs="Times New Roman"/>
          <w:color w:val="000000"/>
          <w:sz w:val="20"/>
          <w:szCs w:val="20"/>
          <w:vertAlign w:val="superscript"/>
          <w:lang w:eastAsia="ru-RU"/>
        </w:rPr>
        <w:t>0</w:t>
      </w:r>
      <w:r w:rsidRPr="007464EC">
        <w:rPr>
          <w:rFonts w:ascii="Times New Roman" w:eastAsia="Arial Unicode MS" w:hAnsi="Times New Roman" w:cs="Times New Roman"/>
          <w:color w:val="000000"/>
          <w:sz w:val="20"/>
          <w:szCs w:val="20"/>
          <w:lang w:eastAsia="ru-RU"/>
        </w:rPr>
        <w:t xml:space="preserve">С); </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1.3. горячее водоснабжение (далее - ГВС)  _____________________ Гкал/час.</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1.4. технологические нужды                         _____________________ Гкал/час;</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1.5. кондиционирование  _____________________ Гкал/час.</w:t>
      </w:r>
    </w:p>
    <w:p w:rsidR="007464EC" w:rsidRPr="007464EC" w:rsidRDefault="007464EC" w:rsidP="007464EC">
      <w:pPr>
        <w:numPr>
          <w:ilvl w:val="0"/>
          <w:numId w:val="28"/>
        </w:num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Средняя часовая тепловая нагрузка на ГВС ____________________Гкал/час.</w:t>
      </w:r>
    </w:p>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Расчетные потери тепловой энергии в тепловых сетях Потребителя согласно Приложению 7</w:t>
      </w:r>
      <w:r w:rsidRPr="007464EC">
        <w:rPr>
          <w:rFonts w:ascii="Times New Roman" w:eastAsia="Arial Unicode MS" w:hAnsi="Times New Roman" w:cs="Times New Roman"/>
          <w:color w:val="000000"/>
          <w:sz w:val="20"/>
          <w:szCs w:val="20"/>
          <w:lang w:val="en-US" w:eastAsia="ru-RU"/>
        </w:rPr>
        <w:t xml:space="preserve"> </w:t>
      </w:r>
      <w:r w:rsidRPr="007464EC">
        <w:rPr>
          <w:rFonts w:ascii="Times New Roman" w:eastAsia="Arial Unicode MS" w:hAnsi="Times New Roman" w:cs="Times New Roman"/>
          <w:color w:val="000000"/>
          <w:sz w:val="20"/>
          <w:szCs w:val="20"/>
          <w:lang w:eastAsia="ru-RU"/>
        </w:rPr>
        <w:t>настоящего Договора:</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отопительный период        _________________________ Гкал/час.</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межотопительный период _________________________ Гкал/час.</w:t>
      </w:r>
    </w:p>
    <w:p w:rsidR="007464EC" w:rsidRPr="007464EC" w:rsidRDefault="007464EC" w:rsidP="007464EC">
      <w:pPr>
        <w:numPr>
          <w:ilvl w:val="0"/>
          <w:numId w:val="28"/>
        </w:num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Вид теплоносителя: _______________________________________________________________.</w:t>
      </w:r>
    </w:p>
    <w:p w:rsidR="007464EC" w:rsidRPr="007464EC" w:rsidRDefault="007464EC" w:rsidP="007464EC">
      <w:pPr>
        <w:numPr>
          <w:ilvl w:val="0"/>
          <w:numId w:val="28"/>
        </w:num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Расчетный расход теплоносителя  _________м</w:t>
      </w:r>
      <w:r w:rsidRPr="007464EC">
        <w:rPr>
          <w:rFonts w:ascii="Times New Roman" w:eastAsia="Arial Unicode MS" w:hAnsi="Times New Roman" w:cs="Times New Roman"/>
          <w:color w:val="000000"/>
          <w:sz w:val="20"/>
          <w:szCs w:val="20"/>
          <w:vertAlign w:val="superscript"/>
          <w:lang w:eastAsia="ru-RU"/>
        </w:rPr>
        <w:t>3</w:t>
      </w:r>
      <w:r w:rsidRPr="007464EC">
        <w:rPr>
          <w:rFonts w:ascii="Times New Roman" w:eastAsia="Arial Unicode MS" w:hAnsi="Times New Roman" w:cs="Times New Roman"/>
          <w:color w:val="000000"/>
          <w:sz w:val="20"/>
          <w:szCs w:val="20"/>
          <w:lang w:eastAsia="ru-RU"/>
        </w:rPr>
        <w:t>/час.</w:t>
      </w:r>
    </w:p>
    <w:p w:rsidR="007464EC" w:rsidRPr="007464EC" w:rsidRDefault="007464EC" w:rsidP="007464EC">
      <w:pPr>
        <w:numPr>
          <w:ilvl w:val="0"/>
          <w:numId w:val="28"/>
        </w:num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Объем тепловых сетей и внутренних систем теплопотребляющих установок Потребителя _________м</w:t>
      </w:r>
      <w:r w:rsidRPr="007464EC">
        <w:rPr>
          <w:rFonts w:ascii="Times New Roman" w:eastAsia="Arial Unicode MS" w:hAnsi="Times New Roman" w:cs="Times New Roman"/>
          <w:color w:val="000000"/>
          <w:sz w:val="20"/>
          <w:szCs w:val="20"/>
          <w:vertAlign w:val="superscript"/>
          <w:lang w:eastAsia="ru-RU"/>
        </w:rPr>
        <w:t>3</w:t>
      </w:r>
      <w:r w:rsidRPr="007464EC">
        <w:rPr>
          <w:rFonts w:ascii="Times New Roman" w:eastAsia="Arial Unicode MS" w:hAnsi="Times New Roman" w:cs="Times New Roman"/>
          <w:color w:val="000000"/>
          <w:sz w:val="20"/>
          <w:szCs w:val="20"/>
          <w:lang w:eastAsia="ru-RU"/>
        </w:rPr>
        <w:t>.</w:t>
      </w:r>
    </w:p>
    <w:p w:rsidR="007464EC" w:rsidRPr="007464EC" w:rsidRDefault="007464EC" w:rsidP="007464EC">
      <w:pPr>
        <w:widowControl w:val="0"/>
        <w:numPr>
          <w:ilvl w:val="1"/>
          <w:numId w:val="28"/>
        </w:numPr>
        <w:tabs>
          <w:tab w:val="left" w:pos="851"/>
        </w:tabs>
        <w:spacing w:before="60"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Среднечасовая (нормативная) утечка теплоносителя в тепловых сетях и теплопотребляющих установках Потребителя:</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отопительный период        _________________________ м</w:t>
      </w:r>
      <w:r w:rsidRPr="007464EC">
        <w:rPr>
          <w:rFonts w:ascii="Times New Roman" w:eastAsia="Arial Unicode MS" w:hAnsi="Times New Roman" w:cs="Times New Roman"/>
          <w:color w:val="000000"/>
          <w:sz w:val="20"/>
          <w:szCs w:val="20"/>
          <w:vertAlign w:val="superscript"/>
          <w:lang w:eastAsia="ru-RU"/>
        </w:rPr>
        <w:t>3</w:t>
      </w:r>
      <w:r w:rsidRPr="007464EC">
        <w:rPr>
          <w:rFonts w:ascii="Times New Roman" w:eastAsia="Arial Unicode MS" w:hAnsi="Times New Roman" w:cs="Times New Roman"/>
          <w:color w:val="000000"/>
          <w:sz w:val="20"/>
          <w:szCs w:val="20"/>
          <w:lang w:eastAsia="ru-RU"/>
        </w:rPr>
        <w:t>/час.</w:t>
      </w:r>
    </w:p>
    <w:p w:rsidR="007464EC" w:rsidRPr="007464EC" w:rsidRDefault="007464EC" w:rsidP="007464EC">
      <w:pPr>
        <w:spacing w:after="0" w:line="240" w:lineRule="auto"/>
        <w:ind w:left="7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в межотопительный период _________________________ м</w:t>
      </w:r>
      <w:r w:rsidRPr="007464EC">
        <w:rPr>
          <w:rFonts w:ascii="Times New Roman" w:eastAsia="Arial Unicode MS" w:hAnsi="Times New Roman" w:cs="Times New Roman"/>
          <w:color w:val="000000"/>
          <w:sz w:val="20"/>
          <w:szCs w:val="20"/>
          <w:vertAlign w:val="superscript"/>
          <w:lang w:eastAsia="ru-RU"/>
        </w:rPr>
        <w:t>3</w:t>
      </w:r>
      <w:r w:rsidRPr="007464EC">
        <w:rPr>
          <w:rFonts w:ascii="Times New Roman" w:eastAsia="Arial Unicode MS" w:hAnsi="Times New Roman" w:cs="Times New Roman"/>
          <w:color w:val="000000"/>
          <w:sz w:val="20"/>
          <w:szCs w:val="20"/>
          <w:lang w:eastAsia="ru-RU"/>
        </w:rPr>
        <w:t>/час.</w:t>
      </w:r>
    </w:p>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Ориентировочное договорное (плановое) количество тепловой энергии и теплоносителя принимаемое Потребителем за год, в разбивке по месяцам и кварталам:</w:t>
      </w:r>
    </w:p>
    <w:p w:rsidR="007464EC" w:rsidRPr="007464EC" w:rsidRDefault="007464EC" w:rsidP="007464EC">
      <w:pPr>
        <w:spacing w:after="0" w:line="240" w:lineRule="auto"/>
        <w:ind w:left="709"/>
        <w:rPr>
          <w:rFonts w:ascii="Times New Roman" w:eastAsia="Arial Unicode MS" w:hAnsi="Times New Roman" w:cs="Times New Roman"/>
          <w:color w:val="000000"/>
          <w:sz w:val="20"/>
          <w:szCs w:val="20"/>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8"/>
        <w:gridCol w:w="1130"/>
        <w:gridCol w:w="7"/>
        <w:gridCol w:w="1127"/>
        <w:gridCol w:w="709"/>
        <w:gridCol w:w="1134"/>
        <w:gridCol w:w="992"/>
        <w:gridCol w:w="992"/>
        <w:gridCol w:w="852"/>
        <w:gridCol w:w="1275"/>
        <w:gridCol w:w="1134"/>
      </w:tblGrid>
      <w:tr w:rsidR="007464EC" w:rsidRPr="007464EC" w:rsidTr="008E6507">
        <w:trPr>
          <w:trHeight w:val="230"/>
        </w:trPr>
        <w:tc>
          <w:tcPr>
            <w:tcW w:w="1388"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Период</w:t>
            </w:r>
          </w:p>
        </w:tc>
        <w:tc>
          <w:tcPr>
            <w:tcW w:w="1137"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p>
        </w:tc>
        <w:tc>
          <w:tcPr>
            <w:tcW w:w="5806" w:type="dxa"/>
            <w:gridSpan w:val="6"/>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Количество тепловой энергии, Гкал</w:t>
            </w:r>
          </w:p>
        </w:tc>
        <w:tc>
          <w:tcPr>
            <w:tcW w:w="2409" w:type="dxa"/>
            <w:gridSpan w:val="2"/>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Количество теплоносителя, м</w:t>
            </w:r>
            <w:r w:rsidRPr="007464EC">
              <w:rPr>
                <w:rFonts w:ascii="Times New Roman" w:eastAsia="Arial Unicode MS" w:hAnsi="Times New Roman" w:cs="Times New Roman"/>
                <w:snapToGrid w:val="0"/>
                <w:color w:val="000000"/>
                <w:sz w:val="20"/>
                <w:szCs w:val="20"/>
                <w:vertAlign w:val="superscript"/>
                <w:lang w:eastAsia="ru-RU"/>
              </w:rPr>
              <w:t>3</w:t>
            </w:r>
          </w:p>
        </w:tc>
      </w:tr>
      <w:tr w:rsidR="007464EC" w:rsidRPr="007464EC" w:rsidTr="008E6507">
        <w:trPr>
          <w:trHeight w:val="927"/>
        </w:trPr>
        <w:tc>
          <w:tcPr>
            <w:tcW w:w="1388" w:type="dxa"/>
            <w:vMerge/>
            <w:vAlign w:val="center"/>
          </w:tcPr>
          <w:p w:rsidR="007464EC" w:rsidRPr="007464EC" w:rsidRDefault="007464EC" w:rsidP="007464EC">
            <w:pPr>
              <w:spacing w:after="0" w:line="240" w:lineRule="auto"/>
              <w:jc w:val="center"/>
              <w:rPr>
                <w:rFonts w:ascii="Times New Roman" w:eastAsia="Arial Unicode MS" w:hAnsi="Times New Roman" w:cs="Times New Roman"/>
                <w:b/>
                <w:i/>
                <w:color w:val="000000"/>
                <w:sz w:val="20"/>
                <w:szCs w:val="20"/>
                <w:lang w:eastAsia="ru-RU"/>
              </w:rPr>
            </w:pPr>
          </w:p>
        </w:tc>
        <w:tc>
          <w:tcPr>
            <w:tcW w:w="1130"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Отопление</w:t>
            </w:r>
          </w:p>
        </w:tc>
        <w:tc>
          <w:tcPr>
            <w:tcW w:w="1134" w:type="dxa"/>
            <w:gridSpan w:val="2"/>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Вентиляция</w:t>
            </w:r>
          </w:p>
        </w:tc>
        <w:tc>
          <w:tcPr>
            <w:tcW w:w="709"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подогрев воды в системе ГВС</w:t>
            </w:r>
          </w:p>
        </w:tc>
        <w:tc>
          <w:tcPr>
            <w:tcW w:w="1134"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Технологические нужды</w:t>
            </w:r>
          </w:p>
        </w:tc>
        <w:tc>
          <w:tcPr>
            <w:tcW w:w="992"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Кондиционирование</w:t>
            </w:r>
          </w:p>
        </w:tc>
        <w:tc>
          <w:tcPr>
            <w:tcW w:w="992"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Потери тепловой энергии в тепловых сетях</w:t>
            </w:r>
          </w:p>
        </w:tc>
        <w:tc>
          <w:tcPr>
            <w:tcW w:w="852"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Всего</w:t>
            </w:r>
          </w:p>
        </w:tc>
        <w:tc>
          <w:tcPr>
            <w:tcW w:w="1275"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Нормативная утечка</w:t>
            </w:r>
          </w:p>
        </w:tc>
        <w:tc>
          <w:tcPr>
            <w:tcW w:w="1134" w:type="dxa"/>
            <w:vAlign w:val="center"/>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7464EC">
              <w:rPr>
                <w:rFonts w:ascii="Times New Roman" w:eastAsia="Arial Unicode MS" w:hAnsi="Times New Roman" w:cs="Times New Roman"/>
                <w:snapToGrid w:val="0"/>
                <w:color w:val="000000"/>
                <w:sz w:val="20"/>
                <w:szCs w:val="20"/>
                <w:lang w:eastAsia="ru-RU"/>
              </w:rPr>
              <w:t>Всего</w:t>
            </w:r>
          </w:p>
        </w:tc>
      </w:tr>
      <w:tr w:rsidR="007464EC" w:rsidRPr="007464EC" w:rsidTr="008E6507">
        <w:trPr>
          <w:trHeight w:val="460"/>
        </w:trPr>
        <w:tc>
          <w:tcPr>
            <w:tcW w:w="1388" w:type="dxa"/>
          </w:tcPr>
          <w:p w:rsidR="007464EC" w:rsidRPr="007464EC" w:rsidRDefault="007464EC" w:rsidP="007464EC">
            <w:pPr>
              <w:spacing w:after="0" w:line="240" w:lineRule="auto"/>
              <w:jc w:val="both"/>
              <w:rPr>
                <w:rFonts w:ascii="Times New Roman" w:eastAsia="Arial Unicode MS" w:hAnsi="Times New Roman" w:cs="Times New Roman"/>
                <w:b/>
                <w:i/>
                <w:color w:val="000000"/>
                <w:sz w:val="20"/>
                <w:szCs w:val="20"/>
                <w:lang w:eastAsia="ru-RU"/>
              </w:rPr>
            </w:pPr>
            <w:r w:rsidRPr="007464EC">
              <w:rPr>
                <w:rFonts w:ascii="Times New Roman" w:eastAsia="Arial Unicode MS" w:hAnsi="Times New Roman" w:cs="Times New Roman"/>
                <w:b/>
                <w:i/>
                <w:color w:val="000000"/>
                <w:sz w:val="20"/>
                <w:szCs w:val="20"/>
                <w:lang w:eastAsia="ru-RU"/>
              </w:rPr>
              <w:t xml:space="preserve">1 квартал,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i/>
                <w:color w:val="000000"/>
                <w:sz w:val="20"/>
                <w:szCs w:val="20"/>
                <w:lang w:eastAsia="ru-RU"/>
              </w:rPr>
              <w:t>в том числе</w:t>
            </w:r>
            <w:r w:rsidRPr="007464EC">
              <w:rPr>
                <w:rFonts w:ascii="Times New Roman" w:eastAsia="Arial Unicode MS" w:hAnsi="Times New Roman" w:cs="Times New Roman"/>
                <w:color w:val="000000"/>
                <w:sz w:val="20"/>
                <w:szCs w:val="20"/>
                <w:lang w:eastAsia="ru-RU"/>
              </w:rPr>
              <w:t>:</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Январь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Февраль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Март</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460"/>
        </w:trPr>
        <w:tc>
          <w:tcPr>
            <w:tcW w:w="1388" w:type="dxa"/>
          </w:tcPr>
          <w:p w:rsidR="007464EC" w:rsidRPr="007464EC" w:rsidRDefault="007464EC" w:rsidP="007464EC">
            <w:pPr>
              <w:spacing w:after="0" w:line="240" w:lineRule="auto"/>
              <w:jc w:val="both"/>
              <w:rPr>
                <w:rFonts w:ascii="Times New Roman" w:eastAsia="Arial Unicode MS" w:hAnsi="Times New Roman" w:cs="Times New Roman"/>
                <w:b/>
                <w:i/>
                <w:color w:val="000000"/>
                <w:sz w:val="20"/>
                <w:szCs w:val="20"/>
                <w:lang w:eastAsia="ru-RU"/>
              </w:rPr>
            </w:pPr>
            <w:r w:rsidRPr="007464EC">
              <w:rPr>
                <w:rFonts w:ascii="Times New Roman" w:eastAsia="Arial Unicode MS" w:hAnsi="Times New Roman" w:cs="Times New Roman"/>
                <w:b/>
                <w:i/>
                <w:color w:val="000000"/>
                <w:sz w:val="20"/>
                <w:szCs w:val="20"/>
                <w:lang w:eastAsia="ru-RU"/>
              </w:rPr>
              <w:t xml:space="preserve">2 квартал,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i/>
                <w:color w:val="000000"/>
                <w:sz w:val="20"/>
                <w:szCs w:val="20"/>
                <w:lang w:eastAsia="ru-RU"/>
              </w:rPr>
              <w:t>в том числе</w:t>
            </w:r>
            <w:r w:rsidRPr="007464EC">
              <w:rPr>
                <w:rFonts w:ascii="Times New Roman" w:eastAsia="Arial Unicode MS" w:hAnsi="Times New Roman" w:cs="Times New Roman"/>
                <w:color w:val="000000"/>
                <w:sz w:val="20"/>
                <w:szCs w:val="20"/>
                <w:lang w:eastAsia="ru-RU"/>
              </w:rPr>
              <w:t>:</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Апрель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Май</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Июнь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460"/>
        </w:trPr>
        <w:tc>
          <w:tcPr>
            <w:tcW w:w="1388" w:type="dxa"/>
          </w:tcPr>
          <w:p w:rsidR="007464EC" w:rsidRPr="007464EC" w:rsidRDefault="007464EC" w:rsidP="007464EC">
            <w:pPr>
              <w:spacing w:after="0" w:line="240" w:lineRule="auto"/>
              <w:jc w:val="both"/>
              <w:rPr>
                <w:rFonts w:ascii="Times New Roman" w:eastAsia="Arial Unicode MS" w:hAnsi="Times New Roman" w:cs="Times New Roman"/>
                <w:b/>
                <w:i/>
                <w:color w:val="000000"/>
                <w:sz w:val="20"/>
                <w:szCs w:val="20"/>
                <w:lang w:eastAsia="ru-RU"/>
              </w:rPr>
            </w:pPr>
            <w:r w:rsidRPr="007464EC">
              <w:rPr>
                <w:rFonts w:ascii="Times New Roman" w:eastAsia="Arial Unicode MS" w:hAnsi="Times New Roman" w:cs="Times New Roman"/>
                <w:b/>
                <w:i/>
                <w:color w:val="000000"/>
                <w:sz w:val="20"/>
                <w:szCs w:val="20"/>
                <w:lang w:eastAsia="ru-RU"/>
              </w:rPr>
              <w:t xml:space="preserve">3 квартал,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i/>
                <w:color w:val="000000"/>
                <w:sz w:val="20"/>
                <w:szCs w:val="20"/>
                <w:lang w:eastAsia="ru-RU"/>
              </w:rPr>
              <w:t>в том числе</w:t>
            </w:r>
            <w:r w:rsidRPr="007464EC">
              <w:rPr>
                <w:rFonts w:ascii="Times New Roman" w:eastAsia="Arial Unicode MS" w:hAnsi="Times New Roman" w:cs="Times New Roman"/>
                <w:color w:val="000000"/>
                <w:sz w:val="20"/>
                <w:szCs w:val="20"/>
                <w:lang w:eastAsia="ru-RU"/>
              </w:rPr>
              <w:t>:</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Июль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Август</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Сентябрь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460"/>
        </w:trPr>
        <w:tc>
          <w:tcPr>
            <w:tcW w:w="1388" w:type="dxa"/>
          </w:tcPr>
          <w:p w:rsidR="007464EC" w:rsidRPr="007464EC" w:rsidRDefault="007464EC" w:rsidP="007464EC">
            <w:pPr>
              <w:spacing w:after="0" w:line="240" w:lineRule="auto"/>
              <w:jc w:val="both"/>
              <w:rPr>
                <w:rFonts w:ascii="Times New Roman" w:eastAsia="Arial Unicode MS" w:hAnsi="Times New Roman" w:cs="Times New Roman"/>
                <w:b/>
                <w:i/>
                <w:color w:val="000000"/>
                <w:sz w:val="20"/>
                <w:szCs w:val="20"/>
                <w:lang w:eastAsia="ru-RU"/>
              </w:rPr>
            </w:pPr>
            <w:r w:rsidRPr="007464EC">
              <w:rPr>
                <w:rFonts w:ascii="Times New Roman" w:eastAsia="Arial Unicode MS" w:hAnsi="Times New Roman" w:cs="Times New Roman"/>
                <w:b/>
                <w:i/>
                <w:color w:val="000000"/>
                <w:sz w:val="20"/>
                <w:szCs w:val="20"/>
                <w:lang w:eastAsia="ru-RU"/>
              </w:rPr>
              <w:t xml:space="preserve">4 квартал, </w:t>
            </w:r>
          </w:p>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i/>
                <w:color w:val="000000"/>
                <w:sz w:val="20"/>
                <w:szCs w:val="20"/>
                <w:lang w:eastAsia="ru-RU"/>
              </w:rPr>
              <w:t>в том числе</w:t>
            </w:r>
            <w:r w:rsidRPr="007464EC">
              <w:rPr>
                <w:rFonts w:ascii="Times New Roman" w:eastAsia="Arial Unicode MS" w:hAnsi="Times New Roman" w:cs="Times New Roman"/>
                <w:color w:val="000000"/>
                <w:sz w:val="20"/>
                <w:szCs w:val="20"/>
                <w:lang w:eastAsia="ru-RU"/>
              </w:rPr>
              <w:t>:</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Октябрь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Ноябрь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230"/>
        </w:trPr>
        <w:tc>
          <w:tcPr>
            <w:tcW w:w="138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Декабрь</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7464EC" w:rsidRPr="007464EC" w:rsidTr="008E6507">
        <w:trPr>
          <w:trHeight w:val="460"/>
        </w:trPr>
        <w:tc>
          <w:tcPr>
            <w:tcW w:w="1388" w:type="dxa"/>
            <w:vAlign w:val="bottom"/>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b/>
                <w:i/>
                <w:color w:val="000000"/>
                <w:sz w:val="20"/>
                <w:szCs w:val="20"/>
                <w:lang w:eastAsia="ru-RU"/>
              </w:rPr>
              <w:t>Итого за год</w:t>
            </w:r>
            <w:r w:rsidRPr="007464EC">
              <w:rPr>
                <w:rFonts w:ascii="Times New Roman" w:eastAsia="Arial Unicode MS" w:hAnsi="Times New Roman" w:cs="Times New Roman"/>
                <w:color w:val="000000"/>
                <w:sz w:val="20"/>
                <w:szCs w:val="20"/>
                <w:lang w:eastAsia="ru-RU"/>
              </w:rPr>
              <w:t>:</w:t>
            </w:r>
          </w:p>
        </w:tc>
        <w:tc>
          <w:tcPr>
            <w:tcW w:w="1130"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p w:rsidR="007464EC" w:rsidRPr="007464EC" w:rsidRDefault="007464EC" w:rsidP="007464EC">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bl>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Параметры качества теплоснабжения в точке поставки (температура и диапазон давления в подающем трубопроводе): _____________________________________________________________________________________.</w:t>
      </w:r>
    </w:p>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Показатели качества теплоносителя (соответствие физико-химических характеристик требованиям технических регламентов и иным требованиям законодательства РФ): ______________________________________.</w:t>
      </w:r>
    </w:p>
    <w:p w:rsidR="007464EC" w:rsidRPr="007464EC" w:rsidRDefault="007464EC" w:rsidP="007464EC">
      <w:pPr>
        <w:numPr>
          <w:ilvl w:val="0"/>
          <w:numId w:val="28"/>
        </w:num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Режим потребления тепловой энергии и (или) теплоносителя:</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величина максимального расхода теплоносителей: __________________________________________________.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диапазон разницы температур теплоносителя между подающим и обратным трубопроводами или значение температуры теплоносителя в обратном трубопроводе:___________________________________________________.</w:t>
      </w:r>
    </w:p>
    <w:p w:rsidR="007464EC" w:rsidRPr="007464EC" w:rsidRDefault="007464EC" w:rsidP="007464EC">
      <w:pPr>
        <w:spacing w:after="0" w:line="240" w:lineRule="auto"/>
        <w:ind w:firstLine="54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показатели качества возвращаемых в тепловую сеть или на источник тепловой энергии теплоносителей и конденсата: _________________________________________________________________________________________</w:t>
      </w: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ПОДПИСИ СТОРОН</w:t>
      </w: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bl>
      <w:tblPr>
        <w:tblW w:w="10260" w:type="dxa"/>
        <w:tblInd w:w="108" w:type="dxa"/>
        <w:tblLook w:val="01E0" w:firstRow="1" w:lastRow="1" w:firstColumn="1" w:lastColumn="1" w:noHBand="0" w:noVBand="0"/>
      </w:tblPr>
      <w:tblGrid>
        <w:gridCol w:w="4968"/>
        <w:gridCol w:w="900"/>
        <w:gridCol w:w="4392"/>
      </w:tblGrid>
      <w:tr w:rsidR="007464EC" w:rsidRPr="007464EC" w:rsidTr="008E6507">
        <w:tc>
          <w:tcPr>
            <w:tcW w:w="4968" w:type="dxa"/>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ТЕПЛОСНАБЖАЮЩАЯ ОРГАНИЗАЦИЯ</w:t>
            </w:r>
          </w:p>
        </w:tc>
        <w:tc>
          <w:tcPr>
            <w:tcW w:w="900" w:type="dxa"/>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392" w:type="dxa"/>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ПОТРЕБИТЕЛЬ</w:t>
            </w:r>
          </w:p>
        </w:tc>
      </w:tr>
      <w:tr w:rsidR="007464EC" w:rsidRPr="007464EC" w:rsidTr="008E6507">
        <w:trPr>
          <w:trHeight w:val="606"/>
        </w:trPr>
        <w:tc>
          <w:tcPr>
            <w:tcW w:w="4968" w:type="dxa"/>
          </w:tcPr>
          <w:p w:rsidR="007464EC" w:rsidRPr="007464EC" w:rsidRDefault="007464EC" w:rsidP="007464EC">
            <w:pPr>
              <w:spacing w:before="240"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  __________________)</w:t>
            </w:r>
          </w:p>
        </w:tc>
        <w:tc>
          <w:tcPr>
            <w:tcW w:w="90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392" w:type="dxa"/>
          </w:tcPr>
          <w:p w:rsidR="007464EC" w:rsidRPr="007464EC" w:rsidRDefault="007464EC" w:rsidP="007464EC">
            <w:pPr>
              <w:spacing w:before="240"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  ______________)</w:t>
            </w:r>
          </w:p>
        </w:tc>
      </w:tr>
    </w:tbl>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М.П.                                                                                                               М.П.</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p>
    <w:tbl>
      <w:tblPr>
        <w:tblW w:w="5670" w:type="dxa"/>
        <w:tblInd w:w="4560" w:type="dxa"/>
        <w:tblLook w:val="01E0" w:firstRow="1" w:lastRow="1" w:firstColumn="1" w:lastColumn="1" w:noHBand="0" w:noVBand="0"/>
      </w:tblPr>
      <w:tblGrid>
        <w:gridCol w:w="5670"/>
      </w:tblGrid>
      <w:tr w:rsidR="007464EC" w:rsidRPr="007464EC" w:rsidTr="008E6507">
        <w:trPr>
          <w:trHeight w:val="319"/>
        </w:trPr>
        <w:tc>
          <w:tcPr>
            <w:tcW w:w="5670" w:type="dxa"/>
          </w:tcPr>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 xml:space="preserve"> Приложение № 2 </w:t>
            </w:r>
          </w:p>
        </w:tc>
      </w:tr>
      <w:tr w:rsidR="007464EC" w:rsidRPr="007464EC" w:rsidTr="008E6507">
        <w:trPr>
          <w:trHeight w:val="424"/>
        </w:trPr>
        <w:tc>
          <w:tcPr>
            <w:tcW w:w="567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к Договору теплоснабжения № __________</w:t>
            </w:r>
          </w:p>
        </w:tc>
      </w:tr>
      <w:tr w:rsidR="007464EC" w:rsidRPr="007464EC" w:rsidTr="008E6507">
        <w:trPr>
          <w:trHeight w:val="201"/>
        </w:trPr>
        <w:tc>
          <w:tcPr>
            <w:tcW w:w="567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от «__________» _________________________20_______г.</w:t>
            </w:r>
          </w:p>
        </w:tc>
      </w:tr>
    </w:tbl>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p w:rsidR="007464EC" w:rsidRPr="007464EC" w:rsidRDefault="007464EC" w:rsidP="007464EC">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7464EC">
        <w:rPr>
          <w:rFonts w:ascii="Times New Roman" w:eastAsia="Times New Roman" w:hAnsi="Times New Roman" w:cs="Times New Roman"/>
          <w:b/>
          <w:snapToGrid w:val="0"/>
          <w:sz w:val="20"/>
          <w:szCs w:val="20"/>
          <w:lang w:eastAsia="ru-RU"/>
        </w:rPr>
        <w:t>АКТ</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7464EC">
        <w:rPr>
          <w:rFonts w:ascii="Times New Roman" w:eastAsia="Times New Roman" w:hAnsi="Times New Roman" w:cs="Times New Roman"/>
          <w:b/>
          <w:kern w:val="3"/>
          <w:sz w:val="20"/>
          <w:szCs w:val="20"/>
          <w:lang w:eastAsia="zh-CN" w:bidi="hi-IN"/>
        </w:rPr>
        <w:t>РАЗГРАНИЧЕНИЯ БАЛАНСОВОЙ ПРИНАДЛЕЖНОСТИ ТЕПЛОВЫХ СЕТЕЙ</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7464EC">
        <w:rPr>
          <w:rFonts w:ascii="Times New Roman" w:eastAsia="Times New Roman" w:hAnsi="Times New Roman" w:cs="Times New Roman"/>
          <w:b/>
          <w:kern w:val="3"/>
          <w:sz w:val="20"/>
          <w:szCs w:val="20"/>
          <w:lang w:eastAsia="zh-CN" w:bidi="hi-IN"/>
        </w:rPr>
        <w:t xml:space="preserve">  И  ЭКСПЛУАТАЦИОННОЙ ОТВЕТСТВЕННОСТИ СТОРОН</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 xml:space="preserve">       «_______»_______________________20___г.</w:t>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t xml:space="preserve">г._______________________________        </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ab/>
        <w:t xml:space="preserve"> </w:t>
      </w:r>
    </w:p>
    <w:p w:rsidR="007464EC" w:rsidRPr="007464EC" w:rsidRDefault="007464EC" w:rsidP="007464EC">
      <w:pPr>
        <w:suppressAutoHyphens/>
        <w:autoSpaceDN w:val="0"/>
        <w:spacing w:after="0" w:line="360" w:lineRule="auto"/>
        <w:ind w:firstLine="709"/>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 xml:space="preserve">Границей балансовой принадлежности тепловых сетей и эксплуатационной  ответственности  Сторон является:  </w:t>
      </w:r>
    </w:p>
    <w:p w:rsidR="007464EC" w:rsidRPr="007464EC" w:rsidRDefault="007464EC" w:rsidP="007464EC">
      <w:pPr>
        <w:suppressAutoHyphens/>
        <w:autoSpaceDN w:val="0"/>
        <w:spacing w:after="0" w:line="240" w:lineRule="auto"/>
        <w:ind w:firstLine="720"/>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rsidR="007464EC" w:rsidRPr="007464EC" w:rsidRDefault="007464EC" w:rsidP="007464EC">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Другие замечания и уточнения по установлению границ раздела между сетями:</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Схема присоединения Потребителя: __________________________________________________________________</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ГРАФИЧЕСКАЯ СХЕМА</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Сети _________________________________________показаны _______________________________________цветом</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Сети _________________________________________показаны _______________________________________цветом</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p>
    <w:p w:rsidR="007464EC" w:rsidRPr="007464EC" w:rsidRDefault="007464EC" w:rsidP="007464EC">
      <w:pPr>
        <w:keepNext/>
        <w:suppressAutoHyphens/>
        <w:autoSpaceDN w:val="0"/>
        <w:spacing w:after="0" w:line="240" w:lineRule="auto"/>
        <w:jc w:val="center"/>
        <w:textAlignment w:val="baseline"/>
        <w:outlineLvl w:val="0"/>
        <w:rPr>
          <w:rFonts w:ascii="Times New Roman" w:eastAsia="Times New Roman" w:hAnsi="Times New Roman" w:cs="Times New Roman"/>
          <w:b/>
          <w:kern w:val="3"/>
          <w:sz w:val="20"/>
          <w:szCs w:val="20"/>
          <w:lang w:eastAsia="zh-CN" w:bidi="hi-IN"/>
        </w:rPr>
      </w:pPr>
    </w:p>
    <w:p w:rsidR="007464EC" w:rsidRPr="007464EC" w:rsidRDefault="007464EC" w:rsidP="007464EC">
      <w:pPr>
        <w:keepNext/>
        <w:suppressAutoHyphens/>
        <w:autoSpaceDN w:val="0"/>
        <w:spacing w:after="0" w:line="240" w:lineRule="auto"/>
        <w:ind w:firstLine="567"/>
        <w:jc w:val="center"/>
        <w:textAlignment w:val="baseline"/>
        <w:outlineLvl w:val="0"/>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ТЕПЛОСНАБЖАЮЩАЯ ОРГАНИЗАЦИЯ</w:t>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t>ПОТРЕБИТЕЛЬ</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67"/>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____________________/_______________/</w:t>
      </w:r>
    </w:p>
    <w:p w:rsidR="007464EC" w:rsidRPr="007464EC" w:rsidRDefault="007464EC" w:rsidP="007464EC">
      <w:pPr>
        <w:spacing w:after="0" w:line="240" w:lineRule="auto"/>
        <w:ind w:firstLine="567"/>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ind w:firstLine="567"/>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         М.П.</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М.П.</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bl>
      <w:tblPr>
        <w:tblW w:w="5614" w:type="dxa"/>
        <w:tblInd w:w="4417" w:type="dxa"/>
        <w:tblLook w:val="01E0" w:firstRow="1" w:lastRow="1" w:firstColumn="1" w:lastColumn="1" w:noHBand="0" w:noVBand="0"/>
      </w:tblPr>
      <w:tblGrid>
        <w:gridCol w:w="5614"/>
      </w:tblGrid>
      <w:tr w:rsidR="007464EC" w:rsidRPr="007464EC" w:rsidTr="008E6507">
        <w:trPr>
          <w:trHeight w:val="304"/>
        </w:trPr>
        <w:tc>
          <w:tcPr>
            <w:tcW w:w="5614" w:type="dxa"/>
          </w:tcPr>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val="en-US" w:eastAsia="ru-RU"/>
              </w:rPr>
              <w:tab/>
            </w:r>
            <w:r w:rsidRPr="007464EC">
              <w:rPr>
                <w:rFonts w:ascii="Times New Roman" w:eastAsia="Arial Unicode MS" w:hAnsi="Times New Roman" w:cs="Times New Roman"/>
                <w:color w:val="000000"/>
                <w:sz w:val="20"/>
                <w:szCs w:val="20"/>
                <w:lang w:eastAsia="ru-RU"/>
              </w:rPr>
              <w:t xml:space="preserve">                                                           </w:t>
            </w:r>
            <w:r w:rsidRPr="007464EC">
              <w:rPr>
                <w:rFonts w:ascii="Times New Roman" w:eastAsia="Arial Unicode MS" w:hAnsi="Times New Roman" w:cs="Times New Roman"/>
                <w:b/>
                <w:color w:val="000000"/>
                <w:sz w:val="20"/>
                <w:szCs w:val="20"/>
                <w:lang w:eastAsia="ru-RU"/>
              </w:rPr>
              <w:t>Приложение № 3</w:t>
            </w:r>
          </w:p>
        </w:tc>
      </w:tr>
      <w:tr w:rsidR="007464EC" w:rsidRPr="007464EC" w:rsidTr="008E6507">
        <w:trPr>
          <w:trHeight w:val="404"/>
        </w:trPr>
        <w:tc>
          <w:tcPr>
            <w:tcW w:w="5614"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к Договору теплоснабжения № __________</w:t>
            </w:r>
          </w:p>
        </w:tc>
      </w:tr>
      <w:tr w:rsidR="007464EC" w:rsidRPr="007464EC" w:rsidTr="008E6507">
        <w:trPr>
          <w:trHeight w:val="404"/>
        </w:trPr>
        <w:tc>
          <w:tcPr>
            <w:tcW w:w="5614"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от «__________» _________________________20_______г.</w:t>
            </w:r>
          </w:p>
        </w:tc>
      </w:tr>
    </w:tbl>
    <w:p w:rsidR="007464EC" w:rsidRPr="007464EC" w:rsidRDefault="007464EC" w:rsidP="007464EC">
      <w:pPr>
        <w:spacing w:after="0" w:line="240" w:lineRule="auto"/>
        <w:jc w:val="both"/>
        <w:rPr>
          <w:rFonts w:ascii="Times New Roman" w:eastAsia="Arial Unicode MS" w:hAnsi="Times New Roman" w:cs="Times New Roman"/>
          <w:b/>
          <w:bCs/>
          <w:color w:val="000000"/>
          <w:sz w:val="20"/>
          <w:szCs w:val="20"/>
          <w:lang w:eastAsia="ru-RU"/>
        </w:rPr>
      </w:pPr>
    </w:p>
    <w:p w:rsidR="007464EC" w:rsidRPr="007464EC" w:rsidRDefault="007464EC" w:rsidP="007464EC">
      <w:pPr>
        <w:spacing w:after="0" w:line="240" w:lineRule="auto"/>
        <w:ind w:right="283"/>
        <w:jc w:val="center"/>
        <w:rPr>
          <w:rFonts w:ascii="Times New Roman" w:eastAsia="Arial Unicode MS" w:hAnsi="Times New Roman" w:cs="Times New Roman"/>
          <w:b/>
          <w:bCs/>
          <w:color w:val="000000"/>
          <w:sz w:val="20"/>
          <w:szCs w:val="20"/>
          <w:lang w:eastAsia="ru-RU"/>
        </w:rPr>
      </w:pPr>
      <w:r w:rsidRPr="007464EC">
        <w:rPr>
          <w:rFonts w:ascii="Times New Roman" w:eastAsia="Arial Unicode MS" w:hAnsi="Times New Roman" w:cs="Times New Roman"/>
          <w:b/>
          <w:bCs/>
          <w:color w:val="000000"/>
          <w:sz w:val="20"/>
          <w:szCs w:val="20"/>
          <w:lang w:eastAsia="ru-RU"/>
        </w:rPr>
        <w:t>ПОРЯДОК ОПЛАТЫ</w:t>
      </w: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color w:val="000000" w:themeColor="text1"/>
          <w:kern w:val="3"/>
          <w:sz w:val="20"/>
          <w:szCs w:val="20"/>
          <w:lang w:eastAsia="zh-CN" w:bidi="hi-IN"/>
        </w:rPr>
      </w:pPr>
      <w:r w:rsidRPr="007464EC">
        <w:rPr>
          <w:rFonts w:ascii="Times New Roman" w:eastAsia="Times New Roman" w:hAnsi="Times New Roman" w:cs="Times New Roman"/>
          <w:kern w:val="3"/>
          <w:sz w:val="20"/>
          <w:szCs w:val="20"/>
          <w:lang w:eastAsia="zh-CN" w:bidi="hi-IN"/>
        </w:rPr>
        <w:t xml:space="preserve">1. Оплата за тепловую энергию (мощность) и (или) теплоноситель производится Потребителем исходя из </w:t>
      </w:r>
      <w:r w:rsidRPr="007464EC">
        <w:rPr>
          <w:rFonts w:ascii="Times New Roman" w:eastAsia="Times New Roman" w:hAnsi="Times New Roman" w:cs="Times New Roman"/>
          <w:color w:val="000000" w:themeColor="text1"/>
          <w:kern w:val="3"/>
          <w:sz w:val="20"/>
          <w:szCs w:val="20"/>
          <w:lang w:eastAsia="zh-CN" w:bidi="hi-IN"/>
        </w:rPr>
        <w:t>договорного количества тепловой энергии (мощности) (Приложение №1), теплоносителя Потребителя за соответствующий период</w:t>
      </w:r>
    </w:p>
    <w:p w:rsidR="007464EC" w:rsidRPr="007464EC" w:rsidRDefault="007464EC" w:rsidP="007464EC">
      <w:pPr>
        <w:spacing w:after="0" w:line="240" w:lineRule="auto"/>
        <w:ind w:firstLine="567"/>
        <w:jc w:val="both"/>
        <w:outlineLvl w:val="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2. Если дата расчетов приходится на выходные или праздничные дни, то расчетным является следующий за ними рабочий день.</w:t>
      </w:r>
    </w:p>
    <w:p w:rsidR="007464EC" w:rsidRPr="007464EC" w:rsidRDefault="007464EC" w:rsidP="007464EC">
      <w:pPr>
        <w:spacing w:after="0" w:line="240" w:lineRule="auto"/>
        <w:ind w:firstLine="567"/>
        <w:jc w:val="both"/>
        <w:outlineLvl w:val="0"/>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4. Исполнением обязательств по оплате считается дата поступления денежных средств на расчетный счет Теплоснабжающей организации. </w:t>
      </w: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 xml:space="preserve">5. Затраты, понесенные Теплоснабжающей организацией в связи с ограничением и возобновлением подачи тепловой энергии, оплачиваются Потребителем по отдельным счетам в соответствии с расчетом  Теплоснабжающей организации и калькуляцией в 5-дневный срок с момента выставления счета. </w:t>
      </w: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6. Стоимость тепловой энергии (мощности), теплоносителя определяется исходя из тарифов, установленных органами регулирования.</w:t>
      </w: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В течение срока действия настоящего Договора тарифы на тепловую энергию (мощность), теплоноситель могут быть изменены органами регулирования. Новые тарифы применяются без предварительного уведомления Потребителя</w:t>
      </w:r>
    </w:p>
    <w:p w:rsidR="007464EC" w:rsidRPr="007464EC" w:rsidRDefault="007464EC" w:rsidP="007464EC">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ПОДПИСИ СТОРОН</w:t>
      </w:r>
      <w:r w:rsidRPr="007464EC">
        <w:rPr>
          <w:rFonts w:ascii="Times New Roman" w:eastAsia="Times New Roman" w:hAnsi="Times New Roman" w:cs="Times New Roman"/>
          <w:kern w:val="3"/>
          <w:sz w:val="20"/>
          <w:szCs w:val="20"/>
          <w:lang w:eastAsia="zh-CN" w:bidi="hi-IN"/>
        </w:rPr>
        <w:br/>
      </w:r>
    </w:p>
    <w:tbl>
      <w:tblPr>
        <w:tblW w:w="9923" w:type="dxa"/>
        <w:jc w:val="center"/>
        <w:tblLook w:val="01E0" w:firstRow="1" w:lastRow="1" w:firstColumn="1" w:lastColumn="1" w:noHBand="0" w:noVBand="0"/>
      </w:tblPr>
      <w:tblGrid>
        <w:gridCol w:w="4661"/>
        <w:gridCol w:w="548"/>
        <w:gridCol w:w="4714"/>
      </w:tblGrid>
      <w:tr w:rsidR="007464EC" w:rsidRPr="007464EC" w:rsidTr="008E6507">
        <w:trPr>
          <w:jc w:val="center"/>
        </w:trPr>
        <w:tc>
          <w:tcPr>
            <w:tcW w:w="4661" w:type="dxa"/>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ТЕПЛОСНАБЖАЮЩАЯ ОРГАНИЗАЦИЯ</w:t>
            </w:r>
          </w:p>
        </w:tc>
        <w:tc>
          <w:tcPr>
            <w:tcW w:w="54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714" w:type="dxa"/>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ПОТРЕБИТЕЛЬ</w:t>
            </w:r>
          </w:p>
        </w:tc>
      </w:tr>
      <w:tr w:rsidR="007464EC" w:rsidRPr="007464EC" w:rsidTr="008E6507">
        <w:trPr>
          <w:jc w:val="center"/>
        </w:trPr>
        <w:tc>
          <w:tcPr>
            <w:tcW w:w="4661" w:type="dxa"/>
          </w:tcPr>
          <w:p w:rsidR="007464EC" w:rsidRPr="007464EC" w:rsidRDefault="007464EC" w:rsidP="007464EC">
            <w:pPr>
              <w:spacing w:before="240"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w:t>
            </w:r>
          </w:p>
        </w:tc>
        <w:tc>
          <w:tcPr>
            <w:tcW w:w="548" w:type="dxa"/>
          </w:tcPr>
          <w:p w:rsidR="007464EC" w:rsidRPr="007464EC" w:rsidRDefault="007464EC" w:rsidP="007464EC">
            <w:pPr>
              <w:spacing w:after="0" w:line="240" w:lineRule="auto"/>
              <w:jc w:val="right"/>
              <w:rPr>
                <w:rFonts w:ascii="Times New Roman" w:eastAsia="Arial Unicode MS" w:hAnsi="Times New Roman" w:cs="Times New Roman"/>
                <w:color w:val="000000"/>
                <w:sz w:val="20"/>
                <w:szCs w:val="20"/>
                <w:lang w:eastAsia="ru-RU"/>
              </w:rPr>
            </w:pPr>
          </w:p>
        </w:tc>
        <w:tc>
          <w:tcPr>
            <w:tcW w:w="4714" w:type="dxa"/>
          </w:tcPr>
          <w:p w:rsidR="007464EC" w:rsidRPr="007464EC" w:rsidRDefault="007464EC" w:rsidP="007464EC">
            <w:pPr>
              <w:spacing w:before="240" w:after="0" w:line="240" w:lineRule="auto"/>
              <w:jc w:val="right"/>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w:t>
            </w:r>
          </w:p>
        </w:tc>
      </w:tr>
    </w:tbl>
    <w:p w:rsidR="007464EC" w:rsidRPr="007464EC" w:rsidRDefault="007464EC" w:rsidP="007464EC">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М.П. </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М.П.</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bl>
      <w:tblPr>
        <w:tblW w:w="9228" w:type="dxa"/>
        <w:tblInd w:w="4560" w:type="dxa"/>
        <w:tblLook w:val="01E0" w:firstRow="1" w:lastRow="1" w:firstColumn="1" w:lastColumn="1" w:noHBand="0" w:noVBand="0"/>
      </w:tblPr>
      <w:tblGrid>
        <w:gridCol w:w="9228"/>
      </w:tblGrid>
      <w:tr w:rsidR="007464EC" w:rsidRPr="007464EC" w:rsidTr="008E6507">
        <w:trPr>
          <w:trHeight w:val="319"/>
        </w:trPr>
        <w:tc>
          <w:tcPr>
            <w:tcW w:w="9228" w:type="dxa"/>
          </w:tcPr>
          <w:p w:rsidR="007464EC" w:rsidRPr="007464EC" w:rsidRDefault="007464EC" w:rsidP="007464EC">
            <w:pPr>
              <w:spacing w:after="0" w:line="240" w:lineRule="auto"/>
              <w:ind w:left="28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Приложение № 4</w:t>
            </w:r>
          </w:p>
        </w:tc>
      </w:tr>
      <w:tr w:rsidR="007464EC" w:rsidRPr="007464EC" w:rsidTr="008E6507">
        <w:trPr>
          <w:trHeight w:val="424"/>
        </w:trPr>
        <w:tc>
          <w:tcPr>
            <w:tcW w:w="9228" w:type="dxa"/>
          </w:tcPr>
          <w:p w:rsidR="007464EC" w:rsidRPr="007464EC" w:rsidRDefault="007464EC" w:rsidP="007464EC">
            <w:pPr>
              <w:spacing w:after="0" w:line="240" w:lineRule="auto"/>
              <w:ind w:left="28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к Договору теплоснабжения № __________</w:t>
            </w:r>
          </w:p>
        </w:tc>
      </w:tr>
      <w:tr w:rsidR="007464EC" w:rsidRPr="007464EC" w:rsidTr="008E6507">
        <w:trPr>
          <w:trHeight w:val="201"/>
        </w:trPr>
        <w:tc>
          <w:tcPr>
            <w:tcW w:w="9228" w:type="dxa"/>
          </w:tcPr>
          <w:p w:rsidR="007464EC" w:rsidRPr="007464EC" w:rsidRDefault="007464EC" w:rsidP="007464EC">
            <w:pPr>
              <w:spacing w:after="0" w:line="240" w:lineRule="auto"/>
              <w:ind w:left="2820"/>
              <w:jc w:val="both"/>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от «__________» _________________________20_______г.</w:t>
            </w:r>
          </w:p>
        </w:tc>
      </w:tr>
    </w:tbl>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7464EC">
        <w:rPr>
          <w:rFonts w:ascii="Times New Roman" w:eastAsia="Times New Roman" w:hAnsi="Times New Roman" w:cs="Times New Roman"/>
          <w:b/>
          <w:kern w:val="3"/>
          <w:sz w:val="20"/>
          <w:szCs w:val="20"/>
          <w:lang w:eastAsia="zh-CN" w:bidi="hi-IN"/>
        </w:rPr>
        <w:t>ПЕРЕЧЕНЬ</w:t>
      </w: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7464EC">
        <w:rPr>
          <w:rFonts w:ascii="Times New Roman" w:eastAsia="Times New Roman" w:hAnsi="Times New Roman" w:cs="Times New Roman"/>
          <w:b/>
          <w:kern w:val="3"/>
          <w:sz w:val="20"/>
          <w:szCs w:val="20"/>
          <w:lang w:eastAsia="zh-CN" w:bidi="hi-IN"/>
        </w:rPr>
        <w:t>КОММЕРЧЕСКИХ РАСЧЕТНЫХ ПРИБОРОВ УЗЛА УЧЕТА ТЕПЛОВОЙ ЭНЕРГИИ И МЕСТО ИХ УСТАНОВКИ</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987"/>
        <w:gridCol w:w="703"/>
        <w:gridCol w:w="773"/>
        <w:gridCol w:w="778"/>
        <w:gridCol w:w="486"/>
        <w:gridCol w:w="830"/>
        <w:gridCol w:w="552"/>
        <w:gridCol w:w="1187"/>
        <w:gridCol w:w="469"/>
        <w:gridCol w:w="580"/>
        <w:gridCol w:w="708"/>
        <w:gridCol w:w="1042"/>
      </w:tblGrid>
      <w:tr w:rsidR="007464EC" w:rsidRPr="007464EC" w:rsidTr="008E6507">
        <w:trPr>
          <w:trHeight w:val="1497"/>
          <w:jc w:val="center"/>
        </w:trPr>
        <w:tc>
          <w:tcPr>
            <w:tcW w:w="1014"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п/п</w:t>
            </w:r>
          </w:p>
        </w:tc>
        <w:tc>
          <w:tcPr>
            <w:tcW w:w="1690" w:type="dxa"/>
            <w:gridSpan w:val="2"/>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Место установки узла учета тепловой энергии</w:t>
            </w:r>
          </w:p>
        </w:tc>
        <w:tc>
          <w:tcPr>
            <w:tcW w:w="773"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Номер, наименование тепловой сети</w:t>
            </w:r>
          </w:p>
        </w:tc>
        <w:tc>
          <w:tcPr>
            <w:tcW w:w="778"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Наименование прибора </w:t>
            </w:r>
          </w:p>
        </w:tc>
        <w:tc>
          <w:tcPr>
            <w:tcW w:w="486"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Тип прибора </w:t>
            </w:r>
          </w:p>
        </w:tc>
        <w:tc>
          <w:tcPr>
            <w:tcW w:w="830"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Заводской номер </w:t>
            </w:r>
          </w:p>
        </w:tc>
        <w:tc>
          <w:tcPr>
            <w:tcW w:w="552" w:type="dxa"/>
            <w:vMerge w:val="restart"/>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Единица измерений</w:t>
            </w:r>
          </w:p>
        </w:tc>
        <w:tc>
          <w:tcPr>
            <w:tcW w:w="1656" w:type="dxa"/>
            <w:gridSpan w:val="2"/>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Диапазон измерений</w:t>
            </w:r>
          </w:p>
        </w:tc>
        <w:tc>
          <w:tcPr>
            <w:tcW w:w="58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Дата ввода в эксплуатацию</w:t>
            </w:r>
          </w:p>
        </w:tc>
        <w:tc>
          <w:tcPr>
            <w:tcW w:w="70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Дата очередной поверки</w:t>
            </w:r>
          </w:p>
        </w:tc>
        <w:tc>
          <w:tcPr>
            <w:tcW w:w="104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схемы теплоснабжения</w:t>
            </w:r>
          </w:p>
        </w:tc>
      </w:tr>
      <w:tr w:rsidR="007464EC" w:rsidRPr="007464EC" w:rsidTr="008E6507">
        <w:trPr>
          <w:trHeight w:val="492"/>
          <w:jc w:val="center"/>
        </w:trPr>
        <w:tc>
          <w:tcPr>
            <w:tcW w:w="1014"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Наименование объекта</w:t>
            </w:r>
          </w:p>
        </w:tc>
        <w:tc>
          <w:tcPr>
            <w:tcW w:w="703"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Адрес объекта</w:t>
            </w:r>
          </w:p>
        </w:tc>
        <w:tc>
          <w:tcPr>
            <w:tcW w:w="773"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78"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86"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830"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552" w:type="dxa"/>
            <w:vMerge/>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от</w:t>
            </w:r>
          </w:p>
        </w:tc>
        <w:tc>
          <w:tcPr>
            <w:tcW w:w="469"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до</w:t>
            </w:r>
          </w:p>
        </w:tc>
        <w:tc>
          <w:tcPr>
            <w:tcW w:w="58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r>
      <w:tr w:rsidR="007464EC" w:rsidRPr="007464EC" w:rsidTr="008E6507">
        <w:trPr>
          <w:trHeight w:val="320"/>
          <w:jc w:val="center"/>
        </w:trPr>
        <w:tc>
          <w:tcPr>
            <w:tcW w:w="1014"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03"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73"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7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86"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83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55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69"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58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r>
      <w:tr w:rsidR="007464EC" w:rsidRPr="007464EC" w:rsidTr="008E6507">
        <w:trPr>
          <w:trHeight w:val="331"/>
          <w:jc w:val="center"/>
        </w:trPr>
        <w:tc>
          <w:tcPr>
            <w:tcW w:w="1014"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03"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73"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7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86"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83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55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469"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580"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p>
        </w:tc>
      </w:tr>
      <w:tr w:rsidR="007464EC" w:rsidRPr="007464EC" w:rsidTr="008E6507">
        <w:trPr>
          <w:trHeight w:val="331"/>
          <w:jc w:val="center"/>
        </w:trPr>
        <w:tc>
          <w:tcPr>
            <w:tcW w:w="1014"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r>
      <w:tr w:rsidR="007464EC" w:rsidRPr="007464EC" w:rsidTr="008E6507">
        <w:trPr>
          <w:trHeight w:val="320"/>
          <w:jc w:val="center"/>
        </w:trPr>
        <w:tc>
          <w:tcPr>
            <w:tcW w:w="1014"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r>
      <w:tr w:rsidR="007464EC" w:rsidRPr="007464EC" w:rsidTr="008E6507">
        <w:trPr>
          <w:trHeight w:val="341"/>
          <w:jc w:val="center"/>
        </w:trPr>
        <w:tc>
          <w:tcPr>
            <w:tcW w:w="1014"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7464EC" w:rsidRPr="007464EC" w:rsidRDefault="007464EC" w:rsidP="007464EC">
            <w:pPr>
              <w:spacing w:after="0" w:line="240" w:lineRule="auto"/>
              <w:jc w:val="both"/>
              <w:rPr>
                <w:rFonts w:ascii="Times New Roman" w:eastAsia="Arial Unicode MS" w:hAnsi="Times New Roman" w:cs="Times New Roman"/>
                <w:color w:val="000000"/>
                <w:sz w:val="20"/>
                <w:szCs w:val="20"/>
                <w:lang w:eastAsia="ru-RU"/>
              </w:rPr>
            </w:pPr>
          </w:p>
        </w:tc>
      </w:tr>
    </w:tbl>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7464EC" w:rsidRPr="007464EC" w:rsidRDefault="007464EC" w:rsidP="007464EC">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7464EC" w:rsidRPr="007464EC" w:rsidRDefault="007464EC" w:rsidP="007464EC">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7464EC" w:rsidRPr="007464EC" w:rsidRDefault="007464EC" w:rsidP="007464EC">
      <w:pPr>
        <w:keepNext/>
        <w:suppressAutoHyphens/>
        <w:autoSpaceDN w:val="0"/>
        <w:spacing w:after="0" w:line="240" w:lineRule="auto"/>
        <w:jc w:val="center"/>
        <w:textAlignment w:val="baseline"/>
        <w:outlineLvl w:val="0"/>
        <w:rPr>
          <w:rFonts w:ascii="Times New Roman" w:eastAsia="Times New Roman" w:hAnsi="Times New Roman" w:cs="Times New Roman"/>
          <w:kern w:val="3"/>
          <w:sz w:val="20"/>
          <w:szCs w:val="20"/>
          <w:lang w:eastAsia="zh-CN" w:bidi="hi-IN"/>
        </w:rPr>
      </w:pPr>
      <w:r w:rsidRPr="007464EC">
        <w:rPr>
          <w:rFonts w:ascii="Times New Roman" w:eastAsia="Times New Roman" w:hAnsi="Times New Roman" w:cs="Times New Roman"/>
          <w:kern w:val="3"/>
          <w:sz w:val="20"/>
          <w:szCs w:val="20"/>
          <w:lang w:eastAsia="zh-CN" w:bidi="hi-IN"/>
        </w:rPr>
        <w:t>ТЕПЛОСНАБЖАЮЩАЯ ОРГАНИЗАЦИЯ</w:t>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r>
      <w:r w:rsidRPr="007464EC">
        <w:rPr>
          <w:rFonts w:ascii="Times New Roman" w:eastAsia="Times New Roman" w:hAnsi="Times New Roman" w:cs="Times New Roman"/>
          <w:kern w:val="3"/>
          <w:sz w:val="20"/>
          <w:szCs w:val="20"/>
          <w:lang w:eastAsia="zh-CN" w:bidi="hi-IN"/>
        </w:rPr>
        <w:tab/>
        <w:t>ПОТРЕБИТЕЛЬ</w:t>
      </w:r>
    </w:p>
    <w:p w:rsidR="007464EC" w:rsidRPr="007464EC" w:rsidRDefault="007464EC" w:rsidP="007464EC">
      <w:pPr>
        <w:spacing w:after="0" w:line="240" w:lineRule="auto"/>
        <w:jc w:val="center"/>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w:t>
      </w:r>
      <w:r w:rsidRPr="007464EC">
        <w:rPr>
          <w:rFonts w:ascii="Times New Roman" w:eastAsia="Arial Unicode MS" w:hAnsi="Times New Roman" w:cs="Times New Roman"/>
          <w:color w:val="000000"/>
          <w:sz w:val="20"/>
          <w:szCs w:val="20"/>
          <w:lang w:eastAsia="ru-RU"/>
        </w:rPr>
        <w:tab/>
      </w:r>
      <w:r w:rsidRPr="007464EC">
        <w:rPr>
          <w:rFonts w:ascii="Times New Roman" w:eastAsia="Arial Unicode MS" w:hAnsi="Times New Roman" w:cs="Times New Roman"/>
          <w:color w:val="000000"/>
          <w:sz w:val="20"/>
          <w:szCs w:val="20"/>
          <w:lang w:eastAsia="ru-RU"/>
        </w:rPr>
        <w:tab/>
        <w:t>__________________/________________/</w:t>
      </w:r>
    </w:p>
    <w:p w:rsidR="007464EC" w:rsidRPr="007464EC" w:rsidRDefault="007464EC" w:rsidP="007464EC">
      <w:pPr>
        <w:autoSpaceDE w:val="0"/>
        <w:autoSpaceDN w:val="0"/>
        <w:adjustRightInd w:val="0"/>
        <w:spacing w:after="0" w:line="240" w:lineRule="auto"/>
        <w:rPr>
          <w:rFonts w:ascii="Times New Roman" w:eastAsia="Arial Unicode MS" w:hAnsi="Times New Roman" w:cs="Times New Roman"/>
          <w:sz w:val="24"/>
          <w:szCs w:val="24"/>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p>
    <w:p w:rsidR="007464EC" w:rsidRPr="007464EC" w:rsidRDefault="007464EC" w:rsidP="007464EC">
      <w:pPr>
        <w:autoSpaceDE w:val="0"/>
        <w:autoSpaceDN w:val="0"/>
        <w:adjustRightInd w:val="0"/>
        <w:spacing w:after="0" w:line="240" w:lineRule="auto"/>
        <w:jc w:val="right"/>
        <w:rPr>
          <w:rFonts w:ascii="Times New Roman" w:eastAsia="Times New Roman" w:hAnsi="Times New Roman" w:cs="Times New Roman"/>
          <w:b/>
          <w:bCs/>
          <w:iCs/>
          <w:color w:val="000000"/>
          <w:sz w:val="24"/>
          <w:szCs w:val="24"/>
          <w:lang w:eastAsia="ru-RU"/>
        </w:rPr>
      </w:pPr>
      <w:r w:rsidRPr="007464EC">
        <w:rPr>
          <w:rFonts w:ascii="Times New Roman" w:eastAsia="Times New Roman" w:hAnsi="Times New Roman" w:cs="Times New Roman"/>
          <w:b/>
          <w:bCs/>
          <w:iCs/>
          <w:color w:val="000000"/>
          <w:sz w:val="24"/>
          <w:szCs w:val="24"/>
          <w:lang w:eastAsia="ru-RU"/>
        </w:rPr>
        <w:t>ПРИЛОЖЕНИЕ № 2 к отчету</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b/>
          <w:bCs/>
          <w:i/>
          <w:iCs/>
          <w:color w:val="000000"/>
          <w:sz w:val="20"/>
          <w:szCs w:val="20"/>
          <w:lang w:eastAsia="ru-RU"/>
        </w:rPr>
      </w:pPr>
      <w:r w:rsidRPr="007464EC">
        <w:rPr>
          <w:rFonts w:ascii="Times New Roman" w:eastAsia="Times New Roman" w:hAnsi="Times New Roman" w:cs="Times New Roman"/>
          <w:b/>
          <w:bCs/>
          <w:i/>
          <w:iCs/>
          <w:color w:val="000000"/>
          <w:sz w:val="20"/>
          <w:szCs w:val="20"/>
          <w:lang w:eastAsia="ru-RU"/>
        </w:rPr>
        <w:t xml:space="preserve">   Форма заявки на подключение к системе теплоснабжения: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Генеральному директору</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ООО «Техника-коммунальные системы»</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А.В.Наумову.</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От 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(наименование организации)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                                                                                                              (адрес организации, тел/факс)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b/>
          <w:bCs/>
          <w:color w:val="000000"/>
          <w:sz w:val="20"/>
          <w:szCs w:val="20"/>
          <w:lang w:eastAsia="ru-RU"/>
        </w:rPr>
        <w:t xml:space="preserve">Заявление о предоставлении условий подключения (технических условий на присоединение) и заключении договора о подключении к тепловым сетям (заявление о подключении к тепловым сетям).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С целью подключения строящегося (реконструируемого) или построенного, но не подключенного к тепловой сети объекта капитального строительства и заключения договора о подключении к тепловым сетям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(полное и сокращенное наименование заказчика - юридического лица, Ф.И.О. заказчика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 факс, адрес электронной почты))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просит заключить договор о подключении к тепловой сети объекта капитального строительства (увеличения разрешенной к использованию тепловой нагрузки) и выдать технические условия на подключение к тепловой сети объекта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расположенного по адресу: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(адрес или место расположения объекта, кадастровый номер земельного участка)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Характеристика и назначение объекта: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7464EC">
        <w:rPr>
          <w:rFonts w:ascii="Times New Roman" w:eastAsia="Times New Roman" w:hAnsi="Times New Roman" w:cs="Times New Roman"/>
          <w:color w:val="000000"/>
          <w:sz w:val="20"/>
          <w:szCs w:val="20"/>
          <w:lang w:eastAsia="ru-RU"/>
        </w:rPr>
        <w:t xml:space="preserve">(краткая характеристика, назначение или предполагаемое использование объекта, отдельных зданий, сооружений, помещений в составе объекта, этажность) </w:t>
      </w: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464EC" w:rsidRPr="007464EC" w:rsidRDefault="007464EC" w:rsidP="007464E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464EC" w:rsidRPr="007464EC" w:rsidRDefault="007464EC" w:rsidP="007464EC">
      <w:pPr>
        <w:spacing w:after="0" w:line="240" w:lineRule="auto"/>
        <w:rPr>
          <w:rFonts w:ascii="Times New Roman" w:eastAsia="Arial Unicode MS" w:hAnsi="Times New Roman" w:cs="Times New Roman"/>
          <w:b/>
          <w:color w:val="000000"/>
          <w:sz w:val="20"/>
          <w:szCs w:val="20"/>
          <w:lang w:eastAsia="ru-RU"/>
        </w:rPr>
      </w:pPr>
      <w:r w:rsidRPr="007464EC">
        <w:rPr>
          <w:rFonts w:ascii="Times New Roman" w:eastAsia="Arial Unicode MS" w:hAnsi="Times New Roman" w:cs="Times New Roman"/>
          <w:b/>
          <w:color w:val="000000"/>
          <w:sz w:val="20"/>
          <w:szCs w:val="20"/>
          <w:lang w:eastAsia="ru-RU"/>
        </w:rPr>
        <w:t xml:space="preserve">Подключаемая тепловая нагрузка объекта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_____________________________________________________________________________</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(указать: новая или дополнительная)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tbl>
      <w:tblPr>
        <w:tblW w:w="9964" w:type="dxa"/>
        <w:tblBorders>
          <w:top w:val="nil"/>
          <w:left w:val="nil"/>
          <w:bottom w:val="nil"/>
          <w:right w:val="nil"/>
        </w:tblBorders>
        <w:tblLayout w:type="fixed"/>
        <w:tblLook w:val="0000" w:firstRow="0" w:lastRow="0" w:firstColumn="0" w:lastColumn="0" w:noHBand="0" w:noVBand="0"/>
      </w:tblPr>
      <w:tblGrid>
        <w:gridCol w:w="2491"/>
        <w:gridCol w:w="2491"/>
        <w:gridCol w:w="2491"/>
        <w:gridCol w:w="2491"/>
      </w:tblGrid>
      <w:tr w:rsidR="007464EC" w:rsidRPr="007464EC" w:rsidTr="008E6507">
        <w:trPr>
          <w:trHeight w:val="218"/>
        </w:trPr>
        <w:tc>
          <w:tcPr>
            <w:tcW w:w="9964" w:type="dxa"/>
            <w:gridSpan w:val="4"/>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Тепловая нагрузка, Гкал/час </w:t>
            </w:r>
          </w:p>
        </w:tc>
      </w:tr>
      <w:tr w:rsidR="007464EC" w:rsidRPr="007464EC" w:rsidTr="008E6507">
        <w:trPr>
          <w:trHeight w:val="491"/>
        </w:trPr>
        <w:tc>
          <w:tcPr>
            <w:tcW w:w="2491"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Общая </w:t>
            </w:r>
          </w:p>
        </w:tc>
        <w:tc>
          <w:tcPr>
            <w:tcW w:w="2491"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Отопление </w:t>
            </w:r>
          </w:p>
        </w:tc>
        <w:tc>
          <w:tcPr>
            <w:tcW w:w="2491"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Вентиляция </w:t>
            </w:r>
          </w:p>
        </w:tc>
        <w:tc>
          <w:tcPr>
            <w:tcW w:w="2491" w:type="dxa"/>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Горячее водоснабжение </w:t>
            </w:r>
          </w:p>
        </w:tc>
      </w:tr>
      <w:tr w:rsidR="007464EC" w:rsidRPr="007464EC" w:rsidTr="008E6507">
        <w:trPr>
          <w:trHeight w:val="482"/>
        </w:trPr>
        <w:tc>
          <w:tcPr>
            <w:tcW w:w="9964" w:type="dxa"/>
            <w:gridSpan w:val="4"/>
          </w:tcPr>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Всего по объекту,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т.ч.: </w:t>
            </w:r>
          </w:p>
        </w:tc>
      </w:tr>
    </w:tbl>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Требования по надѐжности теплоснабжения объекта (если необходимо):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_________________________________________________________________________________________________________________________________________________________</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Режим теплопотребления (непрерывный, одно-, двухсменный и др.):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_________________________________________________________________________________________________________________________________________________________</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Ориентировочный срок сдачи объекта (ввода в эксплуатацию) ___ кв. _______ года.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(с разбивкой по очередям)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Приложение к заявке: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1) Нотариально заверенные копии учредительных документов, а так же документы, подтверждающие полномочия лица, подписавшего заявление; </w:t>
      </w: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r w:rsidRPr="007464EC">
        <w:rPr>
          <w:rFonts w:ascii="Times New Roman" w:eastAsia="Arial Unicode MS" w:hAnsi="Times New Roman" w:cs="Times New Roman"/>
          <w:color w:val="000000"/>
          <w:sz w:val="20"/>
          <w:szCs w:val="20"/>
          <w:lang w:eastAsia="ru-RU"/>
        </w:rPr>
        <w:t xml:space="preserve">2) копии правоустанавливающих документов на земельный участок; </w:t>
      </w:r>
    </w:p>
    <w:p w:rsidR="007464EC" w:rsidRPr="007464EC" w:rsidRDefault="007464EC" w:rsidP="007464EC">
      <w:pPr>
        <w:autoSpaceDE w:val="0"/>
        <w:autoSpaceDN w:val="0"/>
        <w:adjustRightInd w:val="0"/>
        <w:spacing w:after="0" w:line="240" w:lineRule="auto"/>
        <w:jc w:val="center"/>
        <w:rPr>
          <w:rFonts w:ascii="Times New Roman" w:eastAsia="Arial Unicode MS" w:hAnsi="Times New Roman" w:cs="Times New Roman"/>
          <w:sz w:val="24"/>
          <w:szCs w:val="24"/>
        </w:rPr>
      </w:pPr>
    </w:p>
    <w:p w:rsidR="007464EC" w:rsidRPr="007464EC" w:rsidRDefault="007464EC" w:rsidP="007464EC">
      <w:pPr>
        <w:autoSpaceDE w:val="0"/>
        <w:autoSpaceDN w:val="0"/>
        <w:adjustRightInd w:val="0"/>
        <w:spacing w:after="0" w:line="240" w:lineRule="auto"/>
        <w:jc w:val="right"/>
        <w:rPr>
          <w:rFonts w:ascii="Times New Roman" w:eastAsia="Arial Unicode MS" w:hAnsi="Times New Roman" w:cs="Times New Roman"/>
          <w:b/>
          <w:sz w:val="24"/>
          <w:szCs w:val="24"/>
        </w:rPr>
      </w:pPr>
      <w:r w:rsidRPr="007464EC">
        <w:rPr>
          <w:rFonts w:ascii="Times New Roman" w:eastAsia="Arial Unicode MS" w:hAnsi="Times New Roman" w:cs="Times New Roman"/>
          <w:b/>
          <w:sz w:val="24"/>
          <w:szCs w:val="24"/>
        </w:rPr>
        <w:t>ПРИЛОЖЕНИЕ №3  к отчету</w:t>
      </w:r>
    </w:p>
    <w:p w:rsidR="007464EC" w:rsidRPr="007464EC" w:rsidRDefault="007464EC" w:rsidP="007464EC">
      <w:pPr>
        <w:autoSpaceDE w:val="0"/>
        <w:autoSpaceDN w:val="0"/>
        <w:adjustRightInd w:val="0"/>
        <w:spacing w:after="0" w:line="240" w:lineRule="auto"/>
        <w:jc w:val="right"/>
        <w:rPr>
          <w:rFonts w:ascii="Times New Roman" w:eastAsia="Arial Unicode MS" w:hAnsi="Times New Roman" w:cs="Times New Roman"/>
          <w:b/>
          <w:sz w:val="24"/>
          <w:szCs w:val="24"/>
        </w:rPr>
      </w:pPr>
    </w:p>
    <w:p w:rsidR="007464EC" w:rsidRPr="007464EC" w:rsidRDefault="007464EC" w:rsidP="007464EC">
      <w:pPr>
        <w:autoSpaceDE w:val="0"/>
        <w:autoSpaceDN w:val="0"/>
        <w:adjustRightInd w:val="0"/>
        <w:spacing w:after="0" w:line="240" w:lineRule="auto"/>
        <w:jc w:val="center"/>
        <w:outlineLvl w:val="0"/>
        <w:rPr>
          <w:rFonts w:ascii="Times New Roman" w:eastAsia="Arial Unicode MS" w:hAnsi="Times New Roman" w:cs="Times New Roman"/>
          <w:sz w:val="24"/>
          <w:szCs w:val="24"/>
          <w:u w:val="single"/>
        </w:rPr>
      </w:pPr>
    </w:p>
    <w:tbl>
      <w:tblPr>
        <w:tblW w:w="10632" w:type="dxa"/>
        <w:tblCellSpacing w:w="5" w:type="nil"/>
        <w:tblInd w:w="-577" w:type="dxa"/>
        <w:tblLayout w:type="fixed"/>
        <w:tblCellMar>
          <w:top w:w="75" w:type="dxa"/>
          <w:left w:w="40" w:type="dxa"/>
          <w:bottom w:w="75" w:type="dxa"/>
          <w:right w:w="40" w:type="dxa"/>
        </w:tblCellMar>
        <w:tblLook w:val="0000" w:firstRow="0" w:lastRow="0" w:firstColumn="0" w:lastColumn="0" w:noHBand="0" w:noVBand="0"/>
      </w:tblPr>
      <w:tblGrid>
        <w:gridCol w:w="7083"/>
        <w:gridCol w:w="3549"/>
      </w:tblGrid>
      <w:tr w:rsidR="007464EC" w:rsidRPr="007464EC" w:rsidTr="008E6507">
        <w:trPr>
          <w:trHeight w:val="600"/>
          <w:tblCellSpacing w:w="5" w:type="nil"/>
        </w:trPr>
        <w:tc>
          <w:tcPr>
            <w:tcW w:w="7083" w:type="dxa"/>
            <w:tcBorders>
              <w:left w:val="single" w:sz="8" w:space="0" w:color="auto"/>
              <w:bottom w:val="single" w:sz="8" w:space="0" w:color="auto"/>
              <w:right w:val="single" w:sz="8" w:space="0" w:color="auto"/>
            </w:tcBorders>
          </w:tcPr>
          <w:p w:rsidR="007464EC" w:rsidRPr="007464EC" w:rsidRDefault="007464EC" w:rsidP="007464EC">
            <w:pPr>
              <w:autoSpaceDE w:val="0"/>
              <w:autoSpaceDN w:val="0"/>
              <w:adjustRightInd w:val="0"/>
              <w:spacing w:after="0" w:line="240" w:lineRule="auto"/>
              <w:jc w:val="both"/>
              <w:rPr>
                <w:rFonts w:ascii="Times New Roman" w:eastAsia="Arial Unicode MS" w:hAnsi="Times New Roman" w:cs="Times New Roman"/>
                <w:sz w:val="24"/>
                <w:szCs w:val="24"/>
              </w:rPr>
            </w:pPr>
            <w:r w:rsidRPr="007464EC">
              <w:rPr>
                <w:rFonts w:ascii="Times New Roman" w:eastAsia="Arial Unicode MS" w:hAnsi="Times New Roman" w:cs="Times New Roman"/>
                <w:sz w:val="24"/>
                <w:szCs w:val="24"/>
              </w:rPr>
              <w:t>Перечень документов и сведений, представляемых одновременно с заявкой на подключение (технологическое присоединение) к системе теплоснабжения</w:t>
            </w:r>
          </w:p>
        </w:tc>
        <w:tc>
          <w:tcPr>
            <w:tcW w:w="3549" w:type="dxa"/>
            <w:tcBorders>
              <w:left w:val="single" w:sz="8" w:space="0" w:color="auto"/>
              <w:bottom w:val="single" w:sz="8" w:space="0" w:color="auto"/>
              <w:right w:val="single" w:sz="8" w:space="0" w:color="auto"/>
            </w:tcBorders>
          </w:tcPr>
          <w:p w:rsidR="007464EC" w:rsidRPr="007464EC" w:rsidRDefault="007464EC" w:rsidP="007464EC">
            <w:pPr>
              <w:spacing w:after="0" w:line="240" w:lineRule="auto"/>
              <w:ind w:left="13"/>
              <w:jc w:val="both"/>
              <w:rPr>
                <w:rFonts w:ascii="Times New Roman" w:eastAsia="Arial Unicode MS" w:hAnsi="Times New Roman" w:cs="Times New Roman"/>
                <w:color w:val="000000"/>
                <w:sz w:val="24"/>
                <w:szCs w:val="24"/>
                <w:lang w:eastAsia="ru-RU"/>
              </w:rPr>
            </w:pPr>
            <w:r w:rsidRPr="007464EC">
              <w:rPr>
                <w:rFonts w:ascii="Times New Roman" w:eastAsia="Arial Unicode MS" w:hAnsi="Times New Roman" w:cs="Times New Roman"/>
                <w:color w:val="000000"/>
                <w:sz w:val="24"/>
                <w:szCs w:val="24"/>
                <w:lang w:eastAsia="ru-RU"/>
              </w:rPr>
              <w:t>1.Ситуационный план расположения объекта  с привязкой  к территории населенного пункта.</w:t>
            </w:r>
          </w:p>
          <w:p w:rsidR="007464EC" w:rsidRPr="007464EC" w:rsidRDefault="007464EC" w:rsidP="007464EC">
            <w:pPr>
              <w:spacing w:after="0" w:line="240" w:lineRule="auto"/>
              <w:ind w:left="13"/>
              <w:jc w:val="both"/>
              <w:rPr>
                <w:rFonts w:ascii="Times New Roman" w:eastAsia="Arial Unicode MS" w:hAnsi="Times New Roman" w:cs="Times New Roman"/>
                <w:color w:val="000000"/>
                <w:sz w:val="24"/>
                <w:szCs w:val="24"/>
                <w:lang w:eastAsia="ru-RU"/>
              </w:rPr>
            </w:pPr>
            <w:r w:rsidRPr="007464EC">
              <w:rPr>
                <w:rFonts w:ascii="Times New Roman" w:eastAsia="Arial Unicode MS" w:hAnsi="Times New Roman" w:cs="Times New Roman"/>
                <w:color w:val="000000"/>
                <w:sz w:val="24"/>
                <w:szCs w:val="24"/>
                <w:lang w:eastAsia="ru-RU"/>
              </w:rPr>
              <w:t>2.Копия постановления об отводе земельного участка</w:t>
            </w:r>
          </w:p>
          <w:p w:rsidR="007464EC" w:rsidRPr="007464EC" w:rsidRDefault="007464EC" w:rsidP="007464EC">
            <w:pPr>
              <w:spacing w:after="0" w:line="240" w:lineRule="auto"/>
              <w:ind w:left="13"/>
              <w:jc w:val="both"/>
              <w:rPr>
                <w:rFonts w:ascii="Times New Roman" w:eastAsia="Arial Unicode MS" w:hAnsi="Times New Roman" w:cs="Times New Roman"/>
                <w:color w:val="000000"/>
                <w:sz w:val="24"/>
                <w:szCs w:val="24"/>
                <w:lang w:eastAsia="ru-RU"/>
              </w:rPr>
            </w:pPr>
            <w:r w:rsidRPr="007464EC">
              <w:rPr>
                <w:rFonts w:ascii="Times New Roman" w:eastAsia="Arial Unicode MS" w:hAnsi="Times New Roman" w:cs="Times New Roman"/>
                <w:color w:val="000000"/>
                <w:sz w:val="24"/>
                <w:szCs w:val="24"/>
                <w:lang w:eastAsia="ru-RU"/>
              </w:rPr>
              <w:t>3.Копия разрешения на строительство</w:t>
            </w:r>
          </w:p>
          <w:p w:rsidR="007464EC" w:rsidRPr="007464EC" w:rsidRDefault="007464EC" w:rsidP="007464EC">
            <w:pPr>
              <w:spacing w:after="0" w:line="240" w:lineRule="auto"/>
              <w:rPr>
                <w:rFonts w:ascii="Times New Roman" w:eastAsia="Calibri" w:hAnsi="Times New Roman" w:cs="Times New Roman"/>
                <w:sz w:val="24"/>
                <w:szCs w:val="24"/>
              </w:rPr>
            </w:pPr>
            <w:r w:rsidRPr="007464EC">
              <w:rPr>
                <w:rFonts w:ascii="Times New Roman" w:eastAsia="Arial Unicode MS" w:hAnsi="Times New Roman" w:cs="Times New Roman"/>
                <w:color w:val="000000"/>
                <w:sz w:val="24"/>
                <w:szCs w:val="24"/>
                <w:lang w:eastAsia="ru-RU"/>
              </w:rPr>
              <w:t>4.Планируемая величина подключаемой нагрузки на горячее водоснабжение здания</w:t>
            </w:r>
            <w:r w:rsidRPr="007464EC">
              <w:rPr>
                <w:rFonts w:ascii="Times New Roman" w:eastAsia="Calibri" w:hAnsi="Times New Roman" w:cs="Times New Roman"/>
                <w:sz w:val="24"/>
                <w:szCs w:val="24"/>
              </w:rPr>
              <w:t>.</w:t>
            </w:r>
          </w:p>
          <w:p w:rsidR="007464EC" w:rsidRPr="007464EC" w:rsidRDefault="007464EC" w:rsidP="007464EC">
            <w:pPr>
              <w:spacing w:after="0" w:line="240" w:lineRule="auto"/>
              <w:rPr>
                <w:rFonts w:ascii="Times New Roman" w:eastAsia="Calibri" w:hAnsi="Times New Roman" w:cs="Times New Roman"/>
                <w:sz w:val="24"/>
                <w:szCs w:val="24"/>
              </w:rPr>
            </w:pPr>
            <w:r w:rsidRPr="007464EC">
              <w:rPr>
                <w:rFonts w:ascii="Times New Roman" w:eastAsia="Calibri" w:hAnsi="Times New Roman" w:cs="Times New Roman"/>
                <w:sz w:val="24"/>
                <w:szCs w:val="24"/>
              </w:rPr>
              <w:t>5. Нотариально заверенные копии учредительных документов, а так же документы, подтверждающие полномочия лица, подписавшего заявление.</w:t>
            </w:r>
          </w:p>
          <w:p w:rsidR="007464EC" w:rsidRPr="007464EC" w:rsidRDefault="007464EC" w:rsidP="007464EC">
            <w:pPr>
              <w:spacing w:after="0" w:line="240" w:lineRule="auto"/>
              <w:jc w:val="both"/>
              <w:rPr>
                <w:rFonts w:ascii="Times New Roman" w:eastAsia="Arial Unicode MS" w:hAnsi="Times New Roman" w:cs="Times New Roman"/>
                <w:color w:val="000000"/>
                <w:sz w:val="24"/>
                <w:szCs w:val="24"/>
                <w:lang w:eastAsia="ru-RU"/>
              </w:rPr>
            </w:pPr>
            <w:r w:rsidRPr="007464EC">
              <w:rPr>
                <w:rFonts w:ascii="Times New Roman" w:eastAsia="Arial Unicode MS" w:hAnsi="Times New Roman" w:cs="Times New Roman"/>
                <w:color w:val="000000"/>
                <w:sz w:val="24"/>
                <w:szCs w:val="24"/>
                <w:lang w:eastAsia="ru-RU"/>
              </w:rPr>
              <w:t>6. Реквизиты для заключения договора.</w:t>
            </w:r>
          </w:p>
          <w:p w:rsidR="007464EC" w:rsidRPr="007464EC" w:rsidRDefault="007464EC" w:rsidP="007464EC">
            <w:pPr>
              <w:autoSpaceDE w:val="0"/>
              <w:autoSpaceDN w:val="0"/>
              <w:adjustRightInd w:val="0"/>
              <w:spacing w:after="0" w:line="240" w:lineRule="auto"/>
              <w:jc w:val="both"/>
              <w:rPr>
                <w:rFonts w:ascii="Times New Roman" w:eastAsia="Arial Unicode MS" w:hAnsi="Times New Roman" w:cs="Times New Roman"/>
                <w:sz w:val="24"/>
                <w:szCs w:val="24"/>
                <w:u w:val="single"/>
              </w:rPr>
            </w:pPr>
          </w:p>
        </w:tc>
      </w:tr>
      <w:tr w:rsidR="007464EC" w:rsidRPr="007464EC" w:rsidTr="008E650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24"/>
        </w:trPr>
        <w:tc>
          <w:tcPr>
            <w:tcW w:w="7083" w:type="dxa"/>
          </w:tcPr>
          <w:p w:rsidR="007464EC" w:rsidRPr="007464EC" w:rsidRDefault="007464EC" w:rsidP="007464EC">
            <w:pPr>
              <w:autoSpaceDE w:val="0"/>
              <w:autoSpaceDN w:val="0"/>
              <w:adjustRightInd w:val="0"/>
              <w:spacing w:after="0" w:line="240" w:lineRule="auto"/>
              <w:jc w:val="both"/>
              <w:rPr>
                <w:rFonts w:ascii="Times New Roman" w:eastAsia="Arial Unicode MS" w:hAnsi="Times New Roman" w:cs="Times New Roman"/>
                <w:sz w:val="24"/>
                <w:szCs w:val="24"/>
              </w:rPr>
            </w:pPr>
            <w:r w:rsidRPr="007464EC">
              <w:rPr>
                <w:rFonts w:ascii="Times New Roman" w:eastAsia="Arial Unicode MS" w:hAnsi="Times New Roman" w:cs="Times New Roman"/>
                <w:sz w:val="24"/>
                <w:szCs w:val="24"/>
              </w:rPr>
              <w:t>Телефоны и адреса службы, ответственной за прием и обработку заявок на подключение (технологическое присоединение) к системе теплоснабжения</w:t>
            </w:r>
          </w:p>
        </w:tc>
        <w:tc>
          <w:tcPr>
            <w:tcW w:w="3549" w:type="dxa"/>
          </w:tcPr>
          <w:p w:rsidR="007464EC" w:rsidRPr="007464EC" w:rsidRDefault="007464EC" w:rsidP="007464EC">
            <w:pPr>
              <w:autoSpaceDE w:val="0"/>
              <w:autoSpaceDN w:val="0"/>
              <w:adjustRightInd w:val="0"/>
              <w:spacing w:after="0" w:line="240" w:lineRule="auto"/>
              <w:jc w:val="both"/>
              <w:rPr>
                <w:rFonts w:ascii="Times New Roman" w:eastAsia="Arial Unicode MS" w:hAnsi="Times New Roman" w:cs="Times New Roman"/>
                <w:sz w:val="24"/>
                <w:szCs w:val="24"/>
                <w:u w:val="single"/>
              </w:rPr>
            </w:pPr>
          </w:p>
          <w:p w:rsidR="007464EC" w:rsidRPr="007464EC" w:rsidRDefault="007464EC" w:rsidP="007464EC">
            <w:pPr>
              <w:spacing w:after="0" w:line="240" w:lineRule="auto"/>
              <w:jc w:val="both"/>
              <w:rPr>
                <w:rFonts w:ascii="Times New Roman" w:eastAsia="Arial Unicode MS" w:hAnsi="Times New Roman" w:cs="Times New Roman"/>
                <w:bCs/>
                <w:color w:val="000000"/>
                <w:sz w:val="24"/>
                <w:szCs w:val="24"/>
                <w:lang w:eastAsia="ru-RU"/>
              </w:rPr>
            </w:pPr>
            <w:r w:rsidRPr="007464EC">
              <w:rPr>
                <w:rFonts w:ascii="Times New Roman" w:eastAsia="Arial Unicode MS" w:hAnsi="Times New Roman" w:cs="Times New Roman"/>
                <w:bCs/>
                <w:color w:val="000000"/>
                <w:sz w:val="24"/>
                <w:szCs w:val="24"/>
                <w:lang w:eastAsia="ru-RU"/>
              </w:rPr>
              <w:t>Тел.(4922) 371-180 – энергетик ООО «ТКС» Косяков Михаил Евгеньевич</w:t>
            </w:r>
          </w:p>
          <w:p w:rsidR="007464EC" w:rsidRPr="007464EC" w:rsidRDefault="007464EC" w:rsidP="007464EC">
            <w:pPr>
              <w:spacing w:after="0" w:line="240" w:lineRule="auto"/>
              <w:jc w:val="both"/>
              <w:rPr>
                <w:rFonts w:ascii="Times New Roman" w:eastAsia="Arial Unicode MS" w:hAnsi="Times New Roman" w:cs="Times New Roman"/>
                <w:bCs/>
                <w:color w:val="000000"/>
                <w:sz w:val="24"/>
                <w:szCs w:val="24"/>
                <w:lang w:eastAsia="ru-RU"/>
              </w:rPr>
            </w:pPr>
            <w:r w:rsidRPr="007464EC">
              <w:rPr>
                <w:rFonts w:ascii="Times New Roman" w:eastAsia="Arial Unicode MS" w:hAnsi="Times New Roman" w:cs="Times New Roman"/>
                <w:bCs/>
                <w:color w:val="000000"/>
                <w:sz w:val="24"/>
                <w:szCs w:val="24"/>
                <w:lang w:eastAsia="ru-RU"/>
              </w:rPr>
              <w:t xml:space="preserve"> адрес: г. Владимир, ул. Дворянская,  д.27А</w:t>
            </w:r>
          </w:p>
          <w:p w:rsidR="007464EC" w:rsidRPr="007464EC" w:rsidRDefault="007464EC" w:rsidP="007464EC">
            <w:pPr>
              <w:autoSpaceDE w:val="0"/>
              <w:autoSpaceDN w:val="0"/>
              <w:adjustRightInd w:val="0"/>
              <w:spacing w:after="0" w:line="240" w:lineRule="auto"/>
              <w:jc w:val="both"/>
              <w:rPr>
                <w:rFonts w:ascii="Times New Roman" w:eastAsia="Arial Unicode MS" w:hAnsi="Times New Roman" w:cs="Times New Roman"/>
                <w:sz w:val="24"/>
                <w:szCs w:val="24"/>
                <w:u w:val="single"/>
              </w:rPr>
            </w:pPr>
          </w:p>
        </w:tc>
      </w:tr>
    </w:tbl>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bidi="hi-IN"/>
        </w:rPr>
      </w:pPr>
    </w:p>
    <w:p w:rsidR="007464EC" w:rsidRPr="007464EC" w:rsidRDefault="007464EC" w:rsidP="007464EC">
      <w:pPr>
        <w:suppressAutoHyphens/>
        <w:autoSpaceDN w:val="0"/>
        <w:spacing w:after="0" w:line="240" w:lineRule="auto"/>
        <w:jc w:val="both"/>
        <w:textAlignment w:val="baseline"/>
        <w:rPr>
          <w:rFonts w:ascii="Times New Roman" w:eastAsia="Times New Roman" w:hAnsi="Times New Roman" w:cs="Times New Roman"/>
          <w:kern w:val="3"/>
          <w:sz w:val="24"/>
          <w:szCs w:val="20"/>
          <w:lang w:eastAsia="zh-CN" w:bidi="hi-IN"/>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p>
    <w:p w:rsidR="007464EC" w:rsidRPr="007464EC" w:rsidRDefault="007464EC" w:rsidP="007464EC">
      <w:pPr>
        <w:widowControl w:val="0"/>
        <w:tabs>
          <w:tab w:val="left" w:leader="underscore" w:pos="6206"/>
        </w:tabs>
        <w:spacing w:after="209" w:line="216" w:lineRule="exact"/>
        <w:ind w:left="2040" w:right="3540" w:firstLine="144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ДОГОВОР НА ПОДКЛЮЧЕНИИ   К СИСТЕМЕ ТЕПЛОСНАБЖЕНИЯ №</w:t>
      </w:r>
      <w:r w:rsidRPr="007464EC">
        <w:rPr>
          <w:rFonts w:ascii="Times New Roman" w:eastAsia="Arial Unicode MS" w:hAnsi="Times New Roman" w:cs="Times New Roman"/>
          <w:b/>
          <w:bCs/>
          <w:color w:val="000000"/>
          <w:sz w:val="20"/>
          <w:szCs w:val="20"/>
          <w:lang w:eastAsia="ru-RU" w:bidi="ru-RU"/>
        </w:rPr>
        <w:tab/>
      </w:r>
    </w:p>
    <w:p w:rsidR="007464EC" w:rsidRPr="007464EC" w:rsidRDefault="007464EC" w:rsidP="007464EC">
      <w:pPr>
        <w:widowControl w:val="0"/>
        <w:tabs>
          <w:tab w:val="left" w:leader="underscore" w:pos="1808"/>
          <w:tab w:val="left" w:leader="underscore" w:pos="7459"/>
          <w:tab w:val="left" w:leader="underscore" w:pos="9029"/>
        </w:tabs>
        <w:spacing w:after="118" w:line="190" w:lineRule="exact"/>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г.</w:t>
      </w:r>
      <w:r w:rsidRPr="007464EC">
        <w:rPr>
          <w:rFonts w:ascii="Times New Roman" w:eastAsia="Arial Unicode MS" w:hAnsi="Times New Roman" w:cs="Times New Roman"/>
          <w:b/>
          <w:bCs/>
          <w:color w:val="000000"/>
          <w:sz w:val="20"/>
          <w:szCs w:val="20"/>
          <w:lang w:eastAsia="ru-RU" w:bidi="ru-RU"/>
        </w:rPr>
        <w:tab/>
        <w:t xml:space="preserve"> «</w:t>
      </w:r>
      <w:r w:rsidRPr="007464EC">
        <w:rPr>
          <w:rFonts w:ascii="Times New Roman" w:eastAsia="Arial Unicode MS" w:hAnsi="Times New Roman" w:cs="Times New Roman"/>
          <w:b/>
          <w:bCs/>
          <w:color w:val="000000"/>
          <w:sz w:val="20"/>
          <w:szCs w:val="20"/>
          <w:lang w:eastAsia="ru-RU" w:bidi="ru-RU"/>
        </w:rPr>
        <w:tab/>
        <w:t>»</w:t>
      </w:r>
      <w:r w:rsidRPr="007464EC">
        <w:rPr>
          <w:rFonts w:ascii="Times New Roman" w:eastAsia="Arial Unicode MS" w:hAnsi="Times New Roman" w:cs="Times New Roman"/>
          <w:b/>
          <w:bCs/>
          <w:color w:val="000000"/>
          <w:sz w:val="20"/>
          <w:szCs w:val="20"/>
          <w:lang w:eastAsia="ru-RU" w:bidi="ru-RU"/>
        </w:rPr>
        <w:tab/>
        <w:t>года</w:t>
      </w:r>
    </w:p>
    <w:p w:rsidR="007464EC" w:rsidRPr="007464EC" w:rsidRDefault="007464EC" w:rsidP="007464EC">
      <w:pPr>
        <w:widowControl w:val="0"/>
        <w:tabs>
          <w:tab w:val="left" w:leader="underscore" w:pos="2486"/>
          <w:tab w:val="left" w:leader="underscore" w:pos="3372"/>
        </w:tabs>
        <w:spacing w:after="0" w:line="216" w:lineRule="exact"/>
        <w:ind w:left="7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___</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bidi="en-US"/>
        </w:rPr>
        <w:t xml:space="preserve"> </w:t>
      </w:r>
      <w:r w:rsidRPr="007464EC">
        <w:rPr>
          <w:rFonts w:ascii="Times New Roman" w:eastAsia="Arial Unicode MS" w:hAnsi="Times New Roman" w:cs="Times New Roman"/>
          <w:color w:val="000000"/>
          <w:sz w:val="20"/>
          <w:szCs w:val="20"/>
          <w:lang w:eastAsia="ru-RU" w:bidi="ru-RU"/>
        </w:rPr>
        <w:t>именуемое в дальнейшем «Заявитель», в лице</w:t>
      </w:r>
    </w:p>
    <w:p w:rsidR="007464EC" w:rsidRPr="007464EC" w:rsidRDefault="007464EC" w:rsidP="007464EC">
      <w:pPr>
        <w:widowControl w:val="0"/>
        <w:tabs>
          <w:tab w:val="left" w:leader="underscore" w:pos="1808"/>
          <w:tab w:val="left" w:leader="underscore" w:pos="7702"/>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 действующего на основании</w:t>
      </w:r>
      <w:r w:rsidRPr="007464EC">
        <w:rPr>
          <w:rFonts w:ascii="Times New Roman" w:eastAsia="Arial Unicode MS" w:hAnsi="Times New Roman" w:cs="Times New Roman"/>
          <w:color w:val="000000"/>
          <w:sz w:val="20"/>
          <w:szCs w:val="20"/>
          <w:lang w:eastAsia="ru-RU" w:bidi="ru-RU"/>
        </w:rPr>
        <w:tab/>
        <w:t>, с одной стороны, и</w:t>
      </w:r>
    </w:p>
    <w:p w:rsidR="007464EC" w:rsidRPr="007464EC" w:rsidRDefault="007464EC" w:rsidP="007464EC">
      <w:pPr>
        <w:widowControl w:val="0"/>
        <w:tabs>
          <w:tab w:val="left" w:leader="underscore" w:pos="1298"/>
          <w:tab w:val="left" w:leader="underscore" w:pos="3372"/>
        </w:tabs>
        <w:spacing w:after="0" w:line="216" w:lineRule="exact"/>
        <w:ind w:left="7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_____</w:t>
      </w:r>
      <w:r w:rsidRPr="007464EC">
        <w:rPr>
          <w:rFonts w:ascii="Times New Roman" w:eastAsia="Arial Unicode MS" w:hAnsi="Times New Roman" w:cs="Times New Roman"/>
          <w:color w:val="000000"/>
          <w:sz w:val="20"/>
          <w:szCs w:val="20"/>
          <w:lang w:eastAsia="ru-RU" w:bidi="ru-RU"/>
        </w:rPr>
        <w:tab/>
      </w:r>
      <w:r w:rsidRPr="007464EC">
        <w:rPr>
          <w:rFonts w:ascii="Times New Roman" w:eastAsia="Candara" w:hAnsi="Times New Roman" w:cs="Times New Roman"/>
          <w:color w:val="000000"/>
          <w:sz w:val="20"/>
          <w:szCs w:val="20"/>
          <w:lang w:eastAsia="ru-RU" w:bidi="ru-RU"/>
        </w:rPr>
        <w:t>1</w:t>
      </w:r>
      <w:r w:rsidRPr="007464EC">
        <w:rPr>
          <w:rFonts w:ascii="Times New Roman" w:eastAsia="Arial Unicode MS" w:hAnsi="Times New Roman" w:cs="Times New Roman"/>
          <w:color w:val="000000"/>
          <w:sz w:val="20"/>
          <w:szCs w:val="20"/>
          <w:lang w:eastAsia="ru-RU" w:bidi="ru-RU"/>
        </w:rPr>
        <w:t xml:space="preserve"> именуемое в дальнейшем «Исполнитель», в лице</w:t>
      </w:r>
    </w:p>
    <w:p w:rsidR="007464EC" w:rsidRPr="007464EC" w:rsidRDefault="007464EC" w:rsidP="007464EC">
      <w:pPr>
        <w:widowControl w:val="0"/>
        <w:tabs>
          <w:tab w:val="left" w:leader="underscore" w:pos="1808"/>
          <w:tab w:val="left" w:leader="underscore" w:pos="7702"/>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 действующего на основании</w:t>
      </w:r>
      <w:r w:rsidRPr="007464EC">
        <w:rPr>
          <w:rFonts w:ascii="Times New Roman" w:eastAsia="Arial Unicode MS" w:hAnsi="Times New Roman" w:cs="Times New Roman"/>
          <w:color w:val="000000"/>
          <w:sz w:val="20"/>
          <w:szCs w:val="20"/>
          <w:lang w:eastAsia="ru-RU" w:bidi="ru-RU"/>
        </w:rPr>
        <w:tab/>
        <w:t>, с другой стороны,</w:t>
      </w:r>
    </w:p>
    <w:p w:rsidR="007464EC" w:rsidRPr="007464EC" w:rsidRDefault="007464EC" w:rsidP="007464EC">
      <w:pPr>
        <w:widowControl w:val="0"/>
        <w:spacing w:after="209"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совместно именуемые «Стороны», а каждый в отдельности «Сторона», заключили настоящий договор о нижеследующем:</w:t>
      </w:r>
    </w:p>
    <w:p w:rsidR="007464EC" w:rsidRPr="007464EC" w:rsidRDefault="007464EC" w:rsidP="007464EC">
      <w:pPr>
        <w:widowControl w:val="0"/>
        <w:spacing w:after="120" w:line="180" w:lineRule="exact"/>
        <w:ind w:left="20"/>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Понятия, используемые в договоре.</w:t>
      </w:r>
    </w:p>
    <w:p w:rsidR="007464EC" w:rsidRPr="007464EC" w:rsidRDefault="007464EC" w:rsidP="007464EC">
      <w:pPr>
        <w:widowControl w:val="0"/>
        <w:numPr>
          <w:ilvl w:val="0"/>
          <w:numId w:val="4"/>
        </w:numPr>
        <w:tabs>
          <w:tab w:val="left" w:pos="76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подключение к системе теплоснабжения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464EC" w:rsidRPr="007464EC" w:rsidRDefault="007464EC" w:rsidP="007464EC">
      <w:pPr>
        <w:widowControl w:val="0"/>
        <w:numPr>
          <w:ilvl w:val="0"/>
          <w:numId w:val="4"/>
        </w:numPr>
        <w:tabs>
          <w:tab w:val="left" w:pos="780"/>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подключаемый объект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7464EC" w:rsidRPr="007464EC" w:rsidRDefault="007464EC" w:rsidP="007464EC">
      <w:pPr>
        <w:widowControl w:val="0"/>
        <w:numPr>
          <w:ilvl w:val="0"/>
          <w:numId w:val="4"/>
        </w:numPr>
        <w:tabs>
          <w:tab w:val="left" w:pos="842"/>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точка подключения - место присоединения подключаемого объекта к системе теплоснабжения.</w:t>
      </w:r>
    </w:p>
    <w:p w:rsidR="007464EC" w:rsidRPr="007464EC" w:rsidRDefault="007464EC" w:rsidP="007464EC">
      <w:pPr>
        <w:widowControl w:val="0"/>
        <w:numPr>
          <w:ilvl w:val="0"/>
          <w:numId w:val="4"/>
        </w:numPr>
        <w:tabs>
          <w:tab w:val="left" w:pos="800"/>
        </w:tabs>
        <w:spacing w:after="209"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плата за подключение – не взимается</w:t>
      </w:r>
    </w:p>
    <w:p w:rsidR="007464EC" w:rsidRPr="007464EC" w:rsidRDefault="007464EC" w:rsidP="007464EC">
      <w:pPr>
        <w:widowControl w:val="0"/>
        <w:numPr>
          <w:ilvl w:val="0"/>
          <w:numId w:val="5"/>
        </w:numPr>
        <w:tabs>
          <w:tab w:val="left" w:pos="4319"/>
          <w:tab w:val="left" w:pos="7162"/>
        </w:tabs>
        <w:spacing w:after="125" w:line="180" w:lineRule="exact"/>
        <w:ind w:left="39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Предмет договора.</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1"/>
          <w:numId w:val="5"/>
        </w:numPr>
        <w:tabs>
          <w:tab w:val="left" w:pos="1040"/>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а Заявитель обязуется выполнить действия по подготовке Объекта к подключению и оплатить услуги Исполнителя в порядке, предусмотренным настоящим Договором.</w:t>
      </w:r>
    </w:p>
    <w:p w:rsidR="007464EC" w:rsidRPr="007464EC" w:rsidRDefault="007464EC" w:rsidP="007464EC">
      <w:pPr>
        <w:widowControl w:val="0"/>
        <w:numPr>
          <w:ilvl w:val="1"/>
          <w:numId w:val="5"/>
        </w:numPr>
        <w:tabs>
          <w:tab w:val="left" w:pos="104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Подключение Объекта к системе теплоснабжения осуществляется с учетом следующих характеристик:</w:t>
      </w:r>
    </w:p>
    <w:p w:rsidR="007464EC" w:rsidRPr="007464EC" w:rsidRDefault="007464EC" w:rsidP="007464EC">
      <w:pPr>
        <w:widowControl w:val="0"/>
        <w:numPr>
          <w:ilvl w:val="0"/>
          <w:numId w:val="4"/>
        </w:numPr>
        <w:tabs>
          <w:tab w:val="left" w:pos="847"/>
          <w:tab w:val="left" w:leader="underscore" w:pos="4836"/>
          <w:tab w:val="left" w:leader="underscore" w:pos="8783"/>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подключаемый объект: </w:t>
      </w:r>
      <w:r w:rsidRPr="007464EC">
        <w:rPr>
          <w:rFonts w:ascii="Times New Roman" w:eastAsia="Arial Unicode MS" w:hAnsi="Times New Roman" w:cs="Times New Roman"/>
          <w:color w:val="000000"/>
          <w:sz w:val="20"/>
          <w:szCs w:val="20"/>
          <w:lang w:eastAsia="ru-RU" w:bidi="ru-RU"/>
        </w:rPr>
        <w:tab/>
        <w:t xml:space="preserve">, расположенный по адресу: </w:t>
      </w:r>
      <w:r w:rsidRPr="007464EC">
        <w:rPr>
          <w:rFonts w:ascii="Times New Roman" w:eastAsia="Arial Unicode MS" w:hAnsi="Times New Roman" w:cs="Times New Roman"/>
          <w:color w:val="000000"/>
          <w:sz w:val="20"/>
          <w:szCs w:val="20"/>
          <w:lang w:eastAsia="ru-RU" w:bidi="ru-RU"/>
        </w:rPr>
        <w:tab/>
        <w:t xml:space="preserve"> </w:t>
      </w:r>
      <w:r w:rsidRPr="007464EC">
        <w:rPr>
          <w:rFonts w:ascii="Times New Roman" w:eastAsia="Arial Unicode MS" w:hAnsi="Times New Roman" w:cs="Times New Roman"/>
          <w:color w:val="000000"/>
          <w:sz w:val="20"/>
          <w:szCs w:val="20"/>
          <w:u w:val="single"/>
          <w:lang w:eastAsia="ru-RU" w:bidi="ru-RU"/>
        </w:rPr>
        <w:t>,</w:t>
      </w:r>
      <w:r w:rsidRPr="007464EC">
        <w:rPr>
          <w:rFonts w:ascii="Times New Roman" w:eastAsia="Arial Unicode MS" w:hAnsi="Times New Roman" w:cs="Times New Roman"/>
          <w:color w:val="000000"/>
          <w:sz w:val="20"/>
          <w:szCs w:val="20"/>
          <w:lang w:eastAsia="ru-RU" w:bidi="ru-RU"/>
        </w:rPr>
        <w:t xml:space="preserve"> в</w:t>
      </w:r>
    </w:p>
    <w:p w:rsidR="007464EC" w:rsidRPr="007464EC" w:rsidRDefault="007464EC" w:rsidP="007464EC">
      <w:pPr>
        <w:widowControl w:val="0"/>
        <w:tabs>
          <w:tab w:val="left" w:leader="underscore" w:pos="5390"/>
        </w:tabs>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пределах границ земельного участка </w:t>
      </w:r>
      <w:r w:rsidRPr="007464EC">
        <w:rPr>
          <w:rFonts w:ascii="Times New Roman" w:eastAsia="Arial Unicode MS" w:hAnsi="Times New Roman" w:cs="Times New Roman"/>
          <w:color w:val="000000"/>
          <w:sz w:val="20"/>
          <w:szCs w:val="20"/>
          <w:lang w:eastAsia="ru-RU" w:bidi="ru-RU"/>
        </w:rPr>
        <w:tab/>
        <w:t>, принадлежащего Заявителю на основании</w:t>
      </w:r>
    </w:p>
    <w:p w:rsidR="007464EC" w:rsidRPr="007464EC" w:rsidRDefault="007464EC" w:rsidP="007464EC">
      <w:pPr>
        <w:widowControl w:val="0"/>
        <w:numPr>
          <w:ilvl w:val="0"/>
          <w:numId w:val="4"/>
        </w:numPr>
        <w:tabs>
          <w:tab w:val="left" w:leader="underscore" w:pos="8118"/>
        </w:tabs>
        <w:spacing w:after="0" w:line="211"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существующая тепловая нагрузка Объекта в точке подключения:</w:t>
      </w:r>
      <w:r w:rsidRPr="007464EC">
        <w:rPr>
          <w:rFonts w:ascii="Times New Roman" w:eastAsia="Arial Unicode MS" w:hAnsi="Times New Roman" w:cs="Times New Roman"/>
          <w:color w:val="000000"/>
          <w:sz w:val="20"/>
          <w:szCs w:val="20"/>
          <w:lang w:eastAsia="ru-RU" w:bidi="ru-RU"/>
        </w:rPr>
        <w:tab/>
        <w:t>(Гкал/час);</w:t>
      </w:r>
    </w:p>
    <w:p w:rsidR="007464EC" w:rsidRPr="007464EC" w:rsidRDefault="007464EC" w:rsidP="007464EC">
      <w:pPr>
        <w:widowControl w:val="0"/>
        <w:numPr>
          <w:ilvl w:val="0"/>
          <w:numId w:val="4"/>
        </w:numPr>
        <w:tabs>
          <w:tab w:val="left" w:pos="847"/>
          <w:tab w:val="left" w:leader="underscore" w:pos="9254"/>
          <w:tab w:val="left" w:leader="underscore" w:pos="9676"/>
        </w:tabs>
        <w:spacing w:after="0" w:line="211"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присоединяемая тепловая нагрузка Объекта в точке подключения: </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spacing w:after="0" w:line="211"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(Гкал/час), в том числе по видам потребления:</w:t>
      </w:r>
    </w:p>
    <w:p w:rsidR="007464EC" w:rsidRPr="007464EC" w:rsidRDefault="007464EC" w:rsidP="007464EC">
      <w:pPr>
        <w:widowControl w:val="0"/>
        <w:numPr>
          <w:ilvl w:val="0"/>
          <w:numId w:val="6"/>
        </w:numPr>
        <w:tabs>
          <w:tab w:val="right" w:pos="3134"/>
          <w:tab w:val="right" w:leader="underscore" w:pos="3879"/>
        </w:tabs>
        <w:spacing w:after="0" w:line="23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(Г кал/час),</w:t>
      </w:r>
    </w:p>
    <w:p w:rsidR="007464EC" w:rsidRPr="007464EC" w:rsidRDefault="007464EC" w:rsidP="007464EC">
      <w:pPr>
        <w:widowControl w:val="0"/>
        <w:tabs>
          <w:tab w:val="left" w:pos="1298"/>
          <w:tab w:val="right" w:leader="underscore" w:pos="3879"/>
        </w:tabs>
        <w:spacing w:after="0" w:line="23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 xml:space="preserve">                                     (Г кал/час),</w:t>
      </w:r>
    </w:p>
    <w:p w:rsidR="007464EC" w:rsidRPr="007464EC" w:rsidRDefault="007464EC" w:rsidP="007464EC">
      <w:pPr>
        <w:widowControl w:val="0"/>
        <w:numPr>
          <w:ilvl w:val="0"/>
          <w:numId w:val="7"/>
        </w:numPr>
        <w:tabs>
          <w:tab w:val="right" w:pos="3134"/>
          <w:tab w:val="right" w:leader="underscore" w:pos="3879"/>
        </w:tabs>
        <w:spacing w:after="0" w:line="23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(Г кал/час).</w:t>
      </w:r>
    </w:p>
    <w:p w:rsidR="007464EC" w:rsidRPr="007464EC" w:rsidRDefault="007464EC" w:rsidP="007464EC">
      <w:pPr>
        <w:widowControl w:val="0"/>
        <w:numPr>
          <w:ilvl w:val="0"/>
          <w:numId w:val="4"/>
        </w:numPr>
        <w:tabs>
          <w:tab w:val="left" w:leader="underscore" w:pos="8118"/>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местоположение точек подключения к системе теплоснабжения: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4"/>
        </w:numPr>
        <w:tabs>
          <w:tab w:val="left" w:pos="847"/>
          <w:tab w:val="left" w:leader="underscore" w:pos="3429"/>
          <w:tab w:val="left" w:leader="underscore" w:pos="483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дата подключения Объекта:</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framePr w:h="472" w:wrap="notBeside" w:vAnchor="text" w:hAnchor="text" w:xAlign="center" w:y="1"/>
        <w:widowControl w:val="0"/>
        <w:spacing w:after="0" w:line="240" w:lineRule="auto"/>
        <w:jc w:val="center"/>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numPr>
          <w:ilvl w:val="1"/>
          <w:numId w:val="5"/>
        </w:numPr>
        <w:tabs>
          <w:tab w:val="left" w:pos="1008"/>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Условия подключения внутри площадочных и (или) внутридомовых сетей и оборудования подключаемого объекта к системе теплоснабжения, специальные технические требования </w:t>
      </w:r>
      <w:r w:rsidRPr="007464EC">
        <w:rPr>
          <w:rFonts w:ascii="Times New Roman" w:eastAsia="Calibri" w:hAnsi="Times New Roman" w:cs="Times New Roman"/>
          <w:i/>
          <w:iCs/>
          <w:color w:val="000000"/>
          <w:spacing w:val="-10"/>
          <w:sz w:val="20"/>
          <w:szCs w:val="20"/>
          <w:lang w:eastAsia="ru-RU" w:bidi="ru-RU"/>
        </w:rPr>
        <w:t>к</w:t>
      </w:r>
      <w:r w:rsidRPr="007464EC">
        <w:rPr>
          <w:rFonts w:ascii="Times New Roman" w:eastAsia="Arial Unicode MS" w:hAnsi="Times New Roman" w:cs="Times New Roman"/>
          <w:color w:val="000000"/>
          <w:sz w:val="20"/>
          <w:szCs w:val="20"/>
          <w:lang w:eastAsia="ru-RU" w:bidi="ru-RU"/>
        </w:rPr>
        <w:t xml:space="preserve"> устройствам и сооружениям, необходимым для присоединения теплопотребляющих установок и тепловых сетей подключаемого объекта, иные параметры подключения определяются в соответствии с Условиями подключения, предусмотренными Приложением </w:t>
      </w:r>
      <w:r w:rsidRPr="007464EC">
        <w:rPr>
          <w:rFonts w:ascii="Times New Roman" w:eastAsia="Arial Unicode MS" w:hAnsi="Times New Roman" w:cs="Times New Roman"/>
          <w:color w:val="000000"/>
          <w:sz w:val="20"/>
          <w:szCs w:val="20"/>
          <w:lang w:val="en-US" w:bidi="en-US"/>
        </w:rPr>
        <w:t>Ns</w:t>
      </w:r>
      <w:r w:rsidRPr="007464EC">
        <w:rPr>
          <w:rFonts w:ascii="Times New Roman" w:eastAsia="Arial Unicode MS" w:hAnsi="Times New Roman" w:cs="Times New Roman"/>
          <w:color w:val="000000"/>
          <w:sz w:val="20"/>
          <w:szCs w:val="20"/>
          <w:lang w:bidi="en-US"/>
        </w:rPr>
        <w:t xml:space="preserve"> </w:t>
      </w:r>
      <w:r w:rsidRPr="007464EC">
        <w:rPr>
          <w:rFonts w:ascii="Times New Roman" w:eastAsia="Arial Unicode MS" w:hAnsi="Times New Roman" w:cs="Times New Roman"/>
          <w:color w:val="000000"/>
          <w:sz w:val="20"/>
          <w:szCs w:val="20"/>
          <w:lang w:eastAsia="ru-RU" w:bidi="ru-RU"/>
        </w:rPr>
        <w:t>1 к настоящему Договору.</w:t>
      </w:r>
    </w:p>
    <w:p w:rsidR="007464EC" w:rsidRPr="007464EC" w:rsidRDefault="007464EC" w:rsidP="007464EC">
      <w:pPr>
        <w:widowControl w:val="0"/>
        <w:numPr>
          <w:ilvl w:val="1"/>
          <w:numId w:val="5"/>
        </w:numPr>
        <w:tabs>
          <w:tab w:val="left" w:pos="135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rsidR="007464EC" w:rsidRPr="007464EC" w:rsidRDefault="007464EC" w:rsidP="007464EC">
      <w:pPr>
        <w:widowControl w:val="0"/>
        <w:numPr>
          <w:ilvl w:val="0"/>
          <w:numId w:val="4"/>
        </w:numPr>
        <w:tabs>
          <w:tab w:val="left" w:leader="underscore" w:pos="2528"/>
        </w:tabs>
        <w:spacing w:after="0" w:line="216" w:lineRule="exact"/>
        <w:ind w:firstLine="580"/>
        <w:jc w:val="both"/>
        <w:rPr>
          <w:rFonts w:ascii="Times New Roman" w:eastAsia="Calibri" w:hAnsi="Times New Roman" w:cs="Times New Roman"/>
          <w:i/>
          <w:iCs/>
          <w:color w:val="000000"/>
          <w:spacing w:val="-1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w:t>
      </w:r>
      <w:r w:rsidRPr="007464EC">
        <w:rPr>
          <w:rFonts w:ascii="Times New Roman" w:eastAsia="Arial Unicode MS" w:hAnsi="Times New Roman" w:cs="Times New Roman"/>
          <w:color w:val="000000"/>
          <w:sz w:val="20"/>
          <w:szCs w:val="20"/>
          <w:lang w:eastAsia="ru-RU" w:bidi="ru-RU"/>
        </w:rPr>
        <w:tab/>
        <w:t xml:space="preserve"> </w:t>
      </w:r>
      <w:r w:rsidRPr="007464EC">
        <w:rPr>
          <w:rFonts w:ascii="Times New Roman" w:eastAsia="Calibri" w:hAnsi="Times New Roman" w:cs="Times New Roman"/>
          <w:i/>
          <w:iCs/>
          <w:color w:val="000000"/>
          <w:spacing w:val="-10"/>
          <w:sz w:val="20"/>
          <w:szCs w:val="20"/>
          <w:lang w:eastAsia="ru-RU" w:bidi="ru-RU"/>
        </w:rPr>
        <w:t>(указывается перечень фактически осуществляемых Исполнителем</w:t>
      </w:r>
    </w:p>
    <w:p w:rsidR="007464EC" w:rsidRPr="007464EC" w:rsidRDefault="007464EC" w:rsidP="007464EC">
      <w:pPr>
        <w:widowControl w:val="0"/>
        <w:spacing w:after="0" w:line="216" w:lineRule="exact"/>
        <w:jc w:val="both"/>
        <w:rPr>
          <w:rFonts w:ascii="Times New Roman" w:eastAsia="Calibri" w:hAnsi="Times New Roman" w:cs="Times New Roman"/>
          <w:i/>
          <w:iCs/>
          <w:color w:val="000000"/>
          <w:spacing w:val="-1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мероприятия (в том числе технические) по</w:t>
      </w:r>
      <w:r w:rsidRPr="007464EC">
        <w:rPr>
          <w:rFonts w:ascii="Times New Roman" w:eastAsia="Arial Unicode MS" w:hAnsi="Times New Roman" w:cs="Times New Roman"/>
          <w:color w:val="000000"/>
          <w:sz w:val="20"/>
          <w:szCs w:val="20"/>
          <w:lang w:eastAsia="ru-RU" w:bidi="ru-RU"/>
        </w:rPr>
        <w:t xml:space="preserve"> подключению </w:t>
      </w:r>
      <w:r w:rsidRPr="007464EC">
        <w:rPr>
          <w:rFonts w:ascii="Times New Roman" w:eastAsia="Calibri" w:hAnsi="Times New Roman" w:cs="Times New Roman"/>
          <w:i/>
          <w:iCs/>
          <w:color w:val="000000"/>
          <w:spacing w:val="-10"/>
          <w:sz w:val="20"/>
          <w:szCs w:val="20"/>
          <w:lang w:eastAsia="ru-RU" w:bidi="ru-RU"/>
        </w:rPr>
        <w:t>Объекта к системе теплоснабжения)-,</w:t>
      </w:r>
    </w:p>
    <w:p w:rsidR="007464EC" w:rsidRPr="007464EC" w:rsidRDefault="007464EC" w:rsidP="007464EC">
      <w:pPr>
        <w:widowControl w:val="0"/>
        <w:numPr>
          <w:ilvl w:val="0"/>
          <w:numId w:val="4"/>
        </w:numPr>
        <w:tabs>
          <w:tab w:val="left" w:pos="75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проверку выполнения Заявителем Условий подключения в порядке и на условиях, предусмотренных настоящим Договором;</w:t>
      </w:r>
    </w:p>
    <w:p w:rsidR="007464EC" w:rsidRPr="007464EC" w:rsidRDefault="007464EC" w:rsidP="007464EC">
      <w:pPr>
        <w:widowControl w:val="0"/>
        <w:tabs>
          <w:tab w:val="left" w:pos="2862"/>
        </w:tabs>
        <w:spacing w:after="57" w:line="140" w:lineRule="exact"/>
        <w:ind w:left="900" w:hanging="900"/>
        <w:rPr>
          <w:rFonts w:ascii="Times New Roman" w:eastAsia="Calibri" w:hAnsi="Times New Roman" w:cs="Times New Roman"/>
          <w:i/>
          <w:iCs/>
          <w:color w:val="000000"/>
          <w:spacing w:val="-1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 xml:space="preserve">основании такими тепловыми сетями или источниками тепловой энергии, в том числе: </w:t>
      </w:r>
      <w:r w:rsidRPr="007464EC">
        <w:rPr>
          <w:rFonts w:ascii="Times New Roman" w:eastAsia="Franklin Gothic Heavy" w:hAnsi="Times New Roman" w:cs="Times New Roman"/>
          <w:color w:val="000000"/>
          <w:sz w:val="20"/>
          <w:szCs w:val="20"/>
          <w:lang w:eastAsia="ru-RU" w:bidi="ru-RU"/>
        </w:rPr>
        <w:tab/>
      </w:r>
    </w:p>
    <w:p w:rsidR="007464EC" w:rsidRPr="007464EC" w:rsidRDefault="007464EC" w:rsidP="007464EC">
      <w:pPr>
        <w:widowControl w:val="0"/>
        <w:numPr>
          <w:ilvl w:val="0"/>
          <w:numId w:val="4"/>
        </w:numPr>
        <w:tabs>
          <w:tab w:val="left" w:pos="777"/>
        </w:tabs>
        <w:spacing w:after="0" w:line="22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иные необходимые действия по подготовке эксплуатируемых источников тепловой энергии, тепловых сетей к подключению и подаче тепловой энергии на объект подключения.</w:t>
      </w:r>
    </w:p>
    <w:p w:rsidR="007464EC" w:rsidRPr="007464EC" w:rsidRDefault="007464EC" w:rsidP="007464EC">
      <w:pPr>
        <w:widowControl w:val="0"/>
        <w:numPr>
          <w:ilvl w:val="1"/>
          <w:numId w:val="5"/>
        </w:numPr>
        <w:tabs>
          <w:tab w:val="left" w:pos="1015"/>
        </w:tabs>
        <w:spacing w:after="0" w:line="22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Заявитель во исполнение настоящего Договора в границах своего земельного участка, а 8 случае подключения многоквартирного дома - в пределах инженерно-технических сетей дома, осуществляет следующие мероприятия:</w:t>
      </w:r>
    </w:p>
    <w:p w:rsidR="007464EC" w:rsidRPr="007464EC" w:rsidRDefault="007464EC" w:rsidP="007464EC">
      <w:pPr>
        <w:widowControl w:val="0"/>
        <w:numPr>
          <w:ilvl w:val="0"/>
          <w:numId w:val="4"/>
        </w:numPr>
        <w:tabs>
          <w:tab w:val="left" w:pos="752"/>
        </w:tabs>
        <w:spacing w:after="0" w:line="22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согласно Условиям подключения и в установленном действующим законодательством порядке разрабатывает необходимую проектную документацию;</w:t>
      </w:r>
    </w:p>
    <w:p w:rsidR="007464EC" w:rsidRPr="007464EC" w:rsidRDefault="007464EC" w:rsidP="007464EC">
      <w:pPr>
        <w:widowControl w:val="0"/>
        <w:numPr>
          <w:ilvl w:val="0"/>
          <w:numId w:val="4"/>
        </w:numPr>
        <w:tabs>
          <w:tab w:val="left" w:pos="759"/>
        </w:tabs>
        <w:spacing w:after="0" w:line="22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обеспечивает выполнение Условий подключения, предусмотренных </w:t>
      </w:r>
      <w:r w:rsidRPr="007464EC">
        <w:rPr>
          <w:rFonts w:ascii="Times New Roman" w:eastAsia="Calibri" w:hAnsi="Times New Roman" w:cs="Times New Roman"/>
          <w:i/>
          <w:iCs/>
          <w:color w:val="000000"/>
          <w:spacing w:val="-10"/>
          <w:sz w:val="20"/>
          <w:szCs w:val="20"/>
          <w:lang w:eastAsia="ru-RU" w:bidi="ru-RU"/>
        </w:rPr>
        <w:t>Приложением № 1</w:t>
      </w:r>
      <w:r w:rsidRPr="007464EC">
        <w:rPr>
          <w:rFonts w:ascii="Times New Roman" w:eastAsia="Arial Unicode MS" w:hAnsi="Times New Roman" w:cs="Times New Roman"/>
          <w:color w:val="000000"/>
          <w:sz w:val="20"/>
          <w:szCs w:val="20"/>
          <w:lang w:eastAsia="ru-RU" w:bidi="ru-RU"/>
        </w:rPr>
        <w:t xml:space="preserve"> к настоящему Договору;</w:t>
      </w:r>
    </w:p>
    <w:p w:rsidR="007464EC" w:rsidRPr="007464EC" w:rsidRDefault="007464EC" w:rsidP="007464EC">
      <w:pPr>
        <w:widowControl w:val="0"/>
        <w:numPr>
          <w:ilvl w:val="0"/>
          <w:numId w:val="4"/>
        </w:numPr>
        <w:tabs>
          <w:tab w:val="left" w:pos="748"/>
        </w:tabs>
        <w:spacing w:after="452" w:line="22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осуществляет иные необходимые действия по выполнению условий настоящего Договора и подготовке Объекта к подключению..</w:t>
      </w:r>
    </w:p>
    <w:p w:rsidR="007464EC" w:rsidRPr="007464EC" w:rsidRDefault="007464EC" w:rsidP="007464EC">
      <w:pPr>
        <w:widowControl w:val="0"/>
        <w:numPr>
          <w:ilvl w:val="0"/>
          <w:numId w:val="5"/>
        </w:numPr>
        <w:tabs>
          <w:tab w:val="left" w:pos="3853"/>
        </w:tabs>
        <w:spacing w:after="178" w:line="190" w:lineRule="exact"/>
        <w:ind w:left="348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Срок действия договора.</w:t>
      </w:r>
    </w:p>
    <w:p w:rsidR="007464EC" w:rsidRPr="007464EC" w:rsidRDefault="007464EC" w:rsidP="007464EC">
      <w:pPr>
        <w:widowControl w:val="0"/>
        <w:numPr>
          <w:ilvl w:val="1"/>
          <w:numId w:val="5"/>
        </w:numPr>
        <w:tabs>
          <w:tab w:val="left" w:pos="135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Дата подключения может быть изменена по соглашению Сторон настоящего Договора.</w:t>
      </w:r>
    </w:p>
    <w:p w:rsidR="007464EC" w:rsidRPr="007464EC" w:rsidRDefault="007464EC" w:rsidP="007464EC">
      <w:pPr>
        <w:widowControl w:val="0"/>
        <w:numPr>
          <w:ilvl w:val="1"/>
          <w:numId w:val="5"/>
        </w:numPr>
        <w:tabs>
          <w:tab w:val="left" w:pos="135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Срок действия Договора: настоящий Договор вступает в силу с момента его подписания</w:t>
      </w:r>
    </w:p>
    <w:p w:rsidR="007464EC" w:rsidRPr="007464EC" w:rsidRDefault="007464EC" w:rsidP="007464EC">
      <w:pPr>
        <w:widowControl w:val="0"/>
        <w:tabs>
          <w:tab w:val="left" w:leader="underscore" w:pos="3600"/>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Сторонами и действует до «_ » </w:t>
      </w:r>
      <w:r w:rsidRPr="007464EC">
        <w:rPr>
          <w:rFonts w:ascii="Times New Roman" w:eastAsia="Arial Unicode MS" w:hAnsi="Times New Roman" w:cs="Times New Roman"/>
          <w:color w:val="000000"/>
          <w:sz w:val="20"/>
          <w:szCs w:val="20"/>
          <w:lang w:eastAsia="ru-RU" w:bidi="ru-RU"/>
        </w:rPr>
        <w:tab/>
        <w:t xml:space="preserve"> 20  года, а в части обязательств, неисполненных к моменту</w:t>
      </w:r>
    </w:p>
    <w:p w:rsidR="007464EC" w:rsidRPr="007464EC" w:rsidRDefault="007464EC" w:rsidP="007464EC">
      <w:pPr>
        <w:widowControl w:val="0"/>
        <w:spacing w:after="381"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окончания срока его действия, - до полного их исполнения Сторонами.</w:t>
      </w:r>
    </w:p>
    <w:p w:rsidR="007464EC" w:rsidRPr="007464EC" w:rsidRDefault="007464EC" w:rsidP="007464EC">
      <w:pPr>
        <w:widowControl w:val="0"/>
        <w:numPr>
          <w:ilvl w:val="0"/>
          <w:numId w:val="5"/>
        </w:numPr>
        <w:tabs>
          <w:tab w:val="left" w:pos="3972"/>
        </w:tabs>
        <w:spacing w:after="178" w:line="190" w:lineRule="exact"/>
        <w:ind w:left="364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Обязательства Сторон.</w:t>
      </w:r>
    </w:p>
    <w:p w:rsidR="007464EC" w:rsidRPr="007464EC" w:rsidRDefault="007464EC" w:rsidP="007464EC">
      <w:pPr>
        <w:widowControl w:val="0"/>
        <w:numPr>
          <w:ilvl w:val="1"/>
          <w:numId w:val="5"/>
        </w:numPr>
        <w:tabs>
          <w:tab w:val="left" w:pos="1071"/>
        </w:tabs>
        <w:spacing w:after="0" w:line="216" w:lineRule="exact"/>
        <w:ind w:firstLine="58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u w:val="single"/>
          <w:lang w:eastAsia="ru-RU" w:bidi="ru-RU"/>
        </w:rPr>
        <w:t>Исполнитель обязан:</w:t>
      </w:r>
    </w:p>
    <w:p w:rsidR="007464EC" w:rsidRPr="007464EC" w:rsidRDefault="007464EC" w:rsidP="007464EC">
      <w:pPr>
        <w:widowControl w:val="0"/>
        <w:numPr>
          <w:ilvl w:val="2"/>
          <w:numId w:val="5"/>
        </w:numPr>
        <w:tabs>
          <w:tab w:val="left" w:pos="171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Своими силами или силами привлеченных третьих лиц осуществить предусмотренные пунктом</w:t>
      </w:r>
    </w:p>
    <w:p w:rsidR="007464EC" w:rsidRPr="007464EC" w:rsidRDefault="007464EC" w:rsidP="007464EC">
      <w:pPr>
        <w:widowControl w:val="0"/>
        <w:numPr>
          <w:ilvl w:val="0"/>
          <w:numId w:val="8"/>
        </w:numPr>
        <w:tabs>
          <w:tab w:val="left" w:pos="475"/>
          <w:tab w:val="left" w:pos="1032"/>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настоящего Договора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p>
    <w:p w:rsidR="007464EC" w:rsidRPr="007464EC" w:rsidRDefault="007464EC" w:rsidP="007464EC">
      <w:pPr>
        <w:widowControl w:val="0"/>
        <w:numPr>
          <w:ilvl w:val="2"/>
          <w:numId w:val="5"/>
        </w:numPr>
        <w:tabs>
          <w:tab w:val="left" w:pos="122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Проверить выполнение Заявителем Условий подключения и установить пломбы на приборах</w:t>
      </w:r>
    </w:p>
    <w:p w:rsidR="007464EC" w:rsidRPr="007464EC" w:rsidRDefault="007464EC" w:rsidP="007464EC">
      <w:pPr>
        <w:widowControl w:val="0"/>
        <w:tabs>
          <w:tab w:val="left" w:leader="underscore" w:pos="6298"/>
          <w:tab w:val="left" w:leader="underscore" w:pos="6640"/>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(узлах) учета ресурсов, кранах и задвижках на их обводах в течение </w:t>
      </w:r>
      <w:r w:rsidRPr="007464EC">
        <w:rPr>
          <w:rFonts w:ascii="Times New Roman" w:eastAsia="Arial Unicode MS" w:hAnsi="Times New Roman" w:cs="Times New Roman"/>
          <w:b/>
          <w:color w:val="000000"/>
          <w:sz w:val="20"/>
          <w:szCs w:val="20"/>
          <w:lang w:eastAsia="ru-RU" w:bidi="ru-RU"/>
        </w:rPr>
        <w:t>5 (пяти)</w:t>
      </w:r>
      <w:r w:rsidRPr="007464EC">
        <w:rPr>
          <w:rFonts w:ascii="Times New Roman" w:eastAsia="Arial Unicode MS" w:hAnsi="Times New Roman" w:cs="Times New Roman"/>
          <w:color w:val="000000"/>
          <w:sz w:val="20"/>
          <w:szCs w:val="20"/>
          <w:lang w:eastAsia="ru-RU" w:bidi="ru-RU"/>
        </w:rPr>
        <w:t xml:space="preserve"> рабочих дней со дня получения</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от Заявителя уведомления о готовности внутри площадочных и внутридомовых сетей и оборудования подключаемого объекта;</w:t>
      </w:r>
    </w:p>
    <w:p w:rsidR="007464EC" w:rsidRPr="007464EC" w:rsidRDefault="007464EC" w:rsidP="007464EC">
      <w:pPr>
        <w:widowControl w:val="0"/>
        <w:numPr>
          <w:ilvl w:val="2"/>
          <w:numId w:val="5"/>
        </w:numPr>
        <w:tabs>
          <w:tab w:val="left" w:pos="122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 итогам проведения мероприятий, указанных в п. 4.1.2. настоящего Договора, и при условии</w:t>
      </w:r>
    </w:p>
    <w:p w:rsidR="007464EC" w:rsidRPr="007464EC" w:rsidRDefault="007464EC" w:rsidP="007464EC">
      <w:pPr>
        <w:widowControl w:val="0"/>
        <w:tabs>
          <w:tab w:val="left" w:leader="underscore" w:pos="9221"/>
          <w:tab w:val="left" w:leader="underscore" w:pos="9552"/>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отсутствия замечаний Исполнителя по выполнению Заявителем Условий подключения, в течение </w:t>
      </w:r>
      <w:r w:rsidRPr="007464EC">
        <w:rPr>
          <w:rFonts w:ascii="Times New Roman" w:eastAsia="Arial Unicode MS" w:hAnsi="Times New Roman" w:cs="Times New Roman"/>
          <w:b/>
          <w:color w:val="000000"/>
          <w:sz w:val="20"/>
          <w:szCs w:val="20"/>
          <w:lang w:eastAsia="ru-RU" w:bidi="ru-RU"/>
        </w:rPr>
        <w:t>5 (пяти)</w:t>
      </w:r>
      <w:r w:rsidRPr="007464EC">
        <w:rPr>
          <w:rFonts w:ascii="Times New Roman" w:eastAsia="Arial Unicode MS" w:hAnsi="Times New Roman" w:cs="Times New Roman"/>
          <w:color w:val="000000"/>
          <w:sz w:val="20"/>
          <w:szCs w:val="20"/>
          <w:lang w:eastAsia="ru-RU" w:bidi="ru-RU"/>
        </w:rPr>
        <w:t>)</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рабочих дней с момента окончания проверки выполнения Условий подключения составить и направить Заявителю подписанный со своей стороны Акт готовности внутриплощадочных и (или) внутридомовых сетей и оборудования Объекта по форме, предусмотренной Приложением № 2 к настоящему Договору.</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случае наличия замечаний Исполнителя по выполнению Заявителем Условий подключения, составление и подписание Акта готовности внутриплощадочных и (или) внутридомовых сетей и</w:t>
      </w:r>
    </w:p>
    <w:p w:rsidR="007464EC" w:rsidRPr="007464EC" w:rsidRDefault="007464EC" w:rsidP="007464EC">
      <w:pPr>
        <w:widowControl w:val="0"/>
        <w:tabs>
          <w:tab w:val="left" w:leader="underscore" w:pos="8381"/>
          <w:tab w:val="left" w:leader="underscore" w:pos="8755"/>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оборудования Объекта подключения осуществляется Исполнителем в срок не позднее </w:t>
      </w:r>
      <w:r w:rsidRPr="007464EC">
        <w:rPr>
          <w:rFonts w:ascii="Times New Roman" w:eastAsia="Arial Unicode MS" w:hAnsi="Times New Roman" w:cs="Times New Roman"/>
          <w:b/>
          <w:color w:val="000000"/>
          <w:sz w:val="20"/>
          <w:szCs w:val="20"/>
          <w:lang w:eastAsia="ru-RU" w:bidi="ru-RU"/>
        </w:rPr>
        <w:t>5 (пяти)</w:t>
      </w:r>
      <w:r w:rsidRPr="007464EC">
        <w:rPr>
          <w:rFonts w:ascii="Times New Roman" w:eastAsia="Arial Unicode MS" w:hAnsi="Times New Roman" w:cs="Times New Roman"/>
          <w:color w:val="000000"/>
          <w:sz w:val="20"/>
          <w:szCs w:val="20"/>
          <w:lang w:eastAsia="ru-RU" w:bidi="ru-RU"/>
        </w:rPr>
        <w:t xml:space="preserve"> рабочих</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дней с момента устранения указанных Исполнителем недостатков.</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Подписание Акта готовности внутриплощадочных и (или) внутридомовых сетей и оборудования Объекта подключения со стороны Исполнителя подтверждает выдачу последним разрешения на подключение Объекта к системе теплоснабжения.</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i/>
          <w:iCs/>
          <w:color w:val="000000"/>
          <w:spacing w:val="-10"/>
          <w:sz w:val="20"/>
          <w:szCs w:val="20"/>
          <w:lang w:eastAsia="ru-RU" w:bidi="ru-RU"/>
        </w:rPr>
      </w:pPr>
      <w:r w:rsidRPr="007464EC">
        <w:rPr>
          <w:rFonts w:ascii="Times New Roman" w:eastAsia="Arial Unicode MS" w:hAnsi="Times New Roman" w:cs="Times New Roman"/>
          <w:i/>
          <w:iCs/>
          <w:color w:val="000000"/>
          <w:spacing w:val="-10"/>
          <w:sz w:val="20"/>
          <w:szCs w:val="20"/>
          <w:lang w:eastAsia="ru-RU" w:bidi="ru-RU"/>
        </w:rPr>
        <w:t>3.1.3.1</w:t>
      </w:r>
      <w:r w:rsidRPr="007464EC">
        <w:rPr>
          <w:rFonts w:ascii="Times New Roman" w:eastAsia="Arial Unicode MS" w:hAnsi="Times New Roman" w:cs="Times New Roman"/>
          <w:i/>
          <w:iCs/>
          <w:color w:val="000000"/>
          <w:spacing w:val="-10"/>
          <w:sz w:val="20"/>
          <w:szCs w:val="20"/>
          <w:lang w:eastAsia="ru-RU" w:bidi="ru-RU"/>
        </w:rPr>
        <w:footnoteReference w:id="1"/>
      </w:r>
      <w:r w:rsidRPr="007464EC">
        <w:rPr>
          <w:rFonts w:ascii="Times New Roman" w:eastAsia="Arial Unicode MS" w:hAnsi="Times New Roman" w:cs="Times New Roman"/>
          <w:i/>
          <w:iCs/>
          <w:color w:val="000000"/>
          <w:spacing w:val="-10"/>
          <w:sz w:val="20"/>
          <w:szCs w:val="20"/>
          <w:lang w:eastAsia="ru-RU" w:bidi="ru-RU"/>
        </w:rPr>
        <w:t>.</w:t>
      </w:r>
      <w:r w:rsidRPr="007464EC">
        <w:rPr>
          <w:rFonts w:ascii="Times New Roman" w:eastAsia="Arial Unicode MS" w:hAnsi="Times New Roman" w:cs="Times New Roman"/>
          <w:i/>
          <w:iCs/>
          <w:color w:val="000000"/>
          <w:spacing w:val="-10"/>
          <w:sz w:val="20"/>
          <w:szCs w:val="20"/>
          <w:vertAlign w:val="superscript"/>
          <w:lang w:eastAsia="ru-RU" w:bidi="ru-RU"/>
        </w:rPr>
        <w:t>*</w:t>
      </w:r>
      <w:r w:rsidRPr="007464EC">
        <w:rPr>
          <w:rFonts w:ascii="Times New Roman" w:eastAsia="Arial Unicode MS" w:hAnsi="Times New Roman" w:cs="Times New Roman"/>
          <w:i/>
          <w:iCs/>
          <w:color w:val="000000"/>
          <w:spacing w:val="-10"/>
          <w:sz w:val="20"/>
          <w:szCs w:val="20"/>
          <w:lang w:eastAsia="ru-RU" w:bidi="ru-RU"/>
        </w:rPr>
        <w:t>Не позднее даты подключения, но не ранее подписания Акта готовности внутриплощадочных и (или) внутридомовых сетей и оборудования Объекта, осуществить непосредственное присоединение внутриплощадочных или внутридомовых сетей и оборудования Объекта</w:t>
      </w:r>
      <w:r w:rsidRPr="007464EC">
        <w:rPr>
          <w:rFonts w:ascii="Times New Roman" w:eastAsia="Arial Unicode MS" w:hAnsi="Times New Roman" w:cs="Times New Roman"/>
          <w:b/>
          <w:bCs/>
          <w:color w:val="000000"/>
          <w:sz w:val="20"/>
          <w:szCs w:val="20"/>
          <w:lang w:eastAsia="ru-RU" w:bidi="ru-RU"/>
        </w:rPr>
        <w:t xml:space="preserve"> </w:t>
      </w:r>
      <w:r w:rsidRPr="007464EC">
        <w:rPr>
          <w:rFonts w:ascii="Times New Roman" w:eastAsia="Arial Unicode MS" w:hAnsi="Times New Roman" w:cs="Times New Roman"/>
          <w:color w:val="000000"/>
          <w:sz w:val="20"/>
          <w:szCs w:val="20"/>
          <w:lang w:eastAsia="ru-RU" w:bidi="ru-RU"/>
        </w:rPr>
        <w:t xml:space="preserve">е </w:t>
      </w:r>
      <w:r w:rsidRPr="007464EC">
        <w:rPr>
          <w:rFonts w:ascii="Times New Roman" w:eastAsia="Arial Unicode MS" w:hAnsi="Times New Roman" w:cs="Times New Roman"/>
          <w:i/>
          <w:iCs/>
          <w:color w:val="000000"/>
          <w:spacing w:val="-10"/>
          <w:sz w:val="20"/>
          <w:szCs w:val="20"/>
          <w:lang w:eastAsia="ru-RU" w:bidi="ru-RU"/>
        </w:rPr>
        <w:t>точке подключения к системе теплоснабжения.</w:t>
      </w:r>
    </w:p>
    <w:p w:rsidR="007464EC" w:rsidRPr="007464EC" w:rsidRDefault="007464EC" w:rsidP="007464EC">
      <w:pPr>
        <w:widowControl w:val="0"/>
        <w:numPr>
          <w:ilvl w:val="2"/>
          <w:numId w:val="5"/>
        </w:numPr>
        <w:tabs>
          <w:tab w:val="left" w:pos="1224"/>
          <w:tab w:val="left" w:leader="underscore" w:pos="2262"/>
          <w:tab w:val="left" w:leader="underscore" w:pos="2558"/>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В течение  </w:t>
      </w:r>
      <w:r w:rsidRPr="007464EC">
        <w:rPr>
          <w:rFonts w:ascii="Times New Roman" w:eastAsia="Arial Unicode MS" w:hAnsi="Times New Roman" w:cs="Times New Roman"/>
          <w:b/>
          <w:color w:val="000000"/>
          <w:sz w:val="20"/>
          <w:szCs w:val="20"/>
          <w:lang w:eastAsia="ru-RU" w:bidi="ru-RU"/>
        </w:rPr>
        <w:t>5(пяти )</w:t>
      </w:r>
      <w:r w:rsidRPr="007464EC">
        <w:rPr>
          <w:rFonts w:ascii="Times New Roman" w:eastAsia="Arial Unicode MS" w:hAnsi="Times New Roman" w:cs="Times New Roman"/>
          <w:color w:val="000000"/>
          <w:sz w:val="20"/>
          <w:szCs w:val="20"/>
          <w:lang w:eastAsia="ru-RU" w:bidi="ru-RU"/>
        </w:rPr>
        <w:t xml:space="preserve"> рабочих дней после завершения работ по непосредственному присоединению</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сетей и оборудования Объекта в точке подключения к системе теплоснабжения и при условияподписаниями обеими Сторонами Акта готовности внутриплощадочных и (или) внутридомовых сетей и оборудования Объекта, направить в адрес Заявителя подписанный со своей стороны Акт о подключении к системе теплоснабжения и Акт разграничения балансовой принадлежности, составленные по формам, предусмотренным Приложениями № 3 и № 4 к настоящему Договору соответственно.</w:t>
      </w:r>
    </w:p>
    <w:p w:rsidR="007464EC" w:rsidRPr="007464EC" w:rsidRDefault="007464EC" w:rsidP="007464EC">
      <w:pPr>
        <w:widowControl w:val="0"/>
        <w:numPr>
          <w:ilvl w:val="2"/>
          <w:numId w:val="5"/>
        </w:numPr>
        <w:tabs>
          <w:tab w:val="left" w:pos="1181"/>
          <w:tab w:val="left" w:leader="underscore" w:pos="2495"/>
          <w:tab w:val="left" w:leader="underscore" w:pos="288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В течение </w:t>
      </w:r>
      <w:r w:rsidRPr="007464EC">
        <w:rPr>
          <w:rFonts w:ascii="Times New Roman" w:eastAsia="Arial Unicode MS" w:hAnsi="Times New Roman" w:cs="Times New Roman"/>
          <w:b/>
          <w:color w:val="000000"/>
          <w:sz w:val="20"/>
          <w:szCs w:val="20"/>
          <w:lang w:eastAsia="ru-RU" w:bidi="ru-RU"/>
        </w:rPr>
        <w:t>5 (пяти)</w:t>
      </w:r>
      <w:r w:rsidRPr="007464EC">
        <w:rPr>
          <w:rFonts w:ascii="Times New Roman" w:eastAsia="Arial Unicode MS" w:hAnsi="Times New Roman" w:cs="Times New Roman"/>
          <w:color w:val="000000"/>
          <w:sz w:val="20"/>
          <w:szCs w:val="20"/>
          <w:lang w:eastAsia="ru-RU" w:bidi="ru-RU"/>
        </w:rPr>
        <w:t xml:space="preserve"> рабочих дней с момента получения письменного запроса Заявителя</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Заявителя к системе теплоснабжения.</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3.1.6. В течение 30 (тридцати) календарных дней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3.1.7. В течение 15 (пятнадцати) календарных дней с даты получения письменного обращения Заявителя согласовать отступление от Условий подключения, а также продление срока действия Условий подключения в случаях, если в процессе строительства (реконструкции) подключаемого объекта был превышен срок их действия.</w:t>
      </w:r>
    </w:p>
    <w:p w:rsidR="007464EC" w:rsidRPr="007464EC" w:rsidRDefault="007464EC" w:rsidP="007464EC">
      <w:pPr>
        <w:widowControl w:val="0"/>
        <w:spacing w:after="18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Корректировками срока действия Условий подключения осуществляется Сторонами путем подписания дополнительного соглашения к настоящему Договору.</w:t>
      </w:r>
    </w:p>
    <w:p w:rsidR="007464EC" w:rsidRPr="007464EC" w:rsidRDefault="007464EC" w:rsidP="007464EC">
      <w:pPr>
        <w:widowControl w:val="0"/>
        <w:numPr>
          <w:ilvl w:val="1"/>
          <w:numId w:val="5"/>
        </w:numPr>
        <w:tabs>
          <w:tab w:val="left" w:pos="1027"/>
        </w:tabs>
        <w:spacing w:after="0" w:line="216" w:lineRule="exact"/>
        <w:ind w:firstLine="58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u w:val="single"/>
          <w:lang w:eastAsia="ru-RU" w:bidi="ru-RU"/>
        </w:rPr>
        <w:t>Исполнитель вправе:</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3.2.1 Участвовать в приемке скрытых работ по укладке сети от подключаемого объекта до точки подключения.</w:t>
      </w:r>
    </w:p>
    <w:p w:rsidR="007464EC" w:rsidRPr="007464EC" w:rsidRDefault="007464EC" w:rsidP="007464EC">
      <w:pPr>
        <w:widowControl w:val="0"/>
        <w:tabs>
          <w:tab w:val="left" w:pos="112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3.2.2. Привлекать для исполнения условий настоящего Договора третьих лиц без получения предварительного согласия Заявителя.</w:t>
      </w:r>
    </w:p>
    <w:p w:rsidR="007464EC" w:rsidRPr="007464EC" w:rsidRDefault="007464EC" w:rsidP="007464EC">
      <w:pPr>
        <w:widowControl w:val="0"/>
        <w:tabs>
          <w:tab w:val="left" w:pos="112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3.2.3.   Изменить дату подключения подключаемого объекта на более позднюю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7464EC" w:rsidRPr="007464EC" w:rsidRDefault="007464EC" w:rsidP="007464EC">
      <w:pPr>
        <w:widowControl w:val="0"/>
        <w:tabs>
          <w:tab w:val="left" w:pos="112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3.2.4.     При этом дата подключения не может быть позднее исполнения заявителем указанных обязательств.</w:t>
      </w:r>
    </w:p>
    <w:p w:rsidR="007464EC" w:rsidRPr="007464EC" w:rsidRDefault="007464EC" w:rsidP="007464EC">
      <w:pPr>
        <w:widowControl w:val="0"/>
        <w:spacing w:after="18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 изменении даты подключения Исполнитель извещает Заявителя в письменном виде.</w:t>
      </w:r>
    </w:p>
    <w:p w:rsidR="007464EC" w:rsidRPr="007464EC" w:rsidRDefault="007464EC" w:rsidP="007464EC">
      <w:pPr>
        <w:widowControl w:val="0"/>
        <w:numPr>
          <w:ilvl w:val="1"/>
          <w:numId w:val="5"/>
        </w:numPr>
        <w:tabs>
          <w:tab w:val="left" w:pos="1190"/>
        </w:tabs>
        <w:spacing w:after="0" w:line="216" w:lineRule="exact"/>
        <w:ind w:firstLine="58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u w:val="single"/>
          <w:lang w:eastAsia="ru-RU" w:bidi="ru-RU"/>
        </w:rPr>
        <w:t>Заявитель обязан:</w:t>
      </w:r>
    </w:p>
    <w:p w:rsidR="007464EC" w:rsidRPr="007464EC" w:rsidRDefault="007464EC" w:rsidP="007464EC">
      <w:pPr>
        <w:widowControl w:val="0"/>
        <w:numPr>
          <w:ilvl w:val="2"/>
          <w:numId w:val="5"/>
        </w:numPr>
        <w:tabs>
          <w:tab w:val="left" w:pos="1134"/>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7464EC" w:rsidRPr="007464EC" w:rsidRDefault="007464EC" w:rsidP="007464EC">
      <w:pPr>
        <w:widowControl w:val="0"/>
        <w:numPr>
          <w:ilvl w:val="2"/>
          <w:numId w:val="5"/>
        </w:numPr>
        <w:tabs>
          <w:tab w:val="left" w:pos="112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rsidR="007464EC" w:rsidRPr="007464EC" w:rsidRDefault="007464EC" w:rsidP="007464EC">
      <w:pPr>
        <w:widowControl w:val="0"/>
        <w:numPr>
          <w:ilvl w:val="2"/>
          <w:numId w:val="5"/>
        </w:numPr>
        <w:tabs>
          <w:tab w:val="left" w:pos="1138"/>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rsidR="007464EC" w:rsidRPr="007464EC" w:rsidRDefault="007464EC" w:rsidP="007464EC">
      <w:pPr>
        <w:widowControl w:val="0"/>
        <w:numPr>
          <w:ilvl w:val="2"/>
          <w:numId w:val="5"/>
        </w:numPr>
        <w:tabs>
          <w:tab w:val="left" w:pos="112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w:t>
      </w:r>
    </w:p>
    <w:p w:rsidR="007464EC" w:rsidRPr="007464EC" w:rsidRDefault="007464EC" w:rsidP="007464EC">
      <w:pPr>
        <w:widowControl w:val="0"/>
        <w:numPr>
          <w:ilvl w:val="2"/>
          <w:numId w:val="5"/>
        </w:numPr>
        <w:tabs>
          <w:tab w:val="left" w:pos="112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Согласовать с Исполнителем отступления от Условий подключения, а также обратиться с предложением о продлении срока действия Условий подключения в случаях, если в процессе строительства (реконструкции) подключаемого объекта был превышен срок действия Условий подключения.</w:t>
      </w:r>
    </w:p>
    <w:p w:rsidR="007464EC" w:rsidRPr="007464EC" w:rsidRDefault="007464EC" w:rsidP="007464EC">
      <w:pPr>
        <w:widowControl w:val="0"/>
        <w:numPr>
          <w:ilvl w:val="2"/>
          <w:numId w:val="5"/>
        </w:numPr>
        <w:tabs>
          <w:tab w:val="left" w:pos="112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Обеспечить доступ сотрудников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rsidR="007464EC" w:rsidRPr="007464EC" w:rsidRDefault="007464EC" w:rsidP="007464EC">
      <w:pPr>
        <w:widowControl w:val="0"/>
        <w:numPr>
          <w:ilvl w:val="2"/>
          <w:numId w:val="5"/>
        </w:numPr>
        <w:tabs>
          <w:tab w:val="left" w:pos="1129"/>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rsidR="007464EC" w:rsidRPr="007464EC" w:rsidRDefault="007464EC" w:rsidP="007464EC">
      <w:pPr>
        <w:widowControl w:val="0"/>
        <w:numPr>
          <w:ilvl w:val="2"/>
          <w:numId w:val="5"/>
        </w:numPr>
        <w:tabs>
          <w:tab w:val="left" w:pos="1181"/>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Принять выполненные Исполнителем мероприятия по подключению Объекта к системе</w:t>
      </w:r>
    </w:p>
    <w:p w:rsidR="007464EC" w:rsidRPr="007464EC" w:rsidRDefault="007464EC" w:rsidP="007464EC">
      <w:pPr>
        <w:widowControl w:val="0"/>
        <w:tabs>
          <w:tab w:val="left" w:leader="underscore" w:pos="9206"/>
          <w:tab w:val="left" w:leader="underscore" w:pos="9566"/>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теплоснабжения путем подписания Акта выполненных работ по настоящему Договору в течение</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рабочих дней с момента его получения от Исполнителя либо предоставить мотивированные замечания к</w:t>
      </w: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leader="underscore" w:pos="2610"/>
          <w:tab w:val="left" w:leader="underscore" w:pos="2938"/>
        </w:tabs>
        <w:spacing w:before="349"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нему, В случае наличия мотивированных замечаний Заявителя, подписание Акта выполненных работ осуществляется в течение</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tab/>
        <w:t>) рабочих дней после их устранения Исполнителем.</w:t>
      </w:r>
    </w:p>
    <w:p w:rsidR="007464EC" w:rsidRPr="007464EC" w:rsidRDefault="007464EC" w:rsidP="007464EC">
      <w:pPr>
        <w:widowControl w:val="0"/>
        <w:spacing w:after="0" w:line="216" w:lineRule="exact"/>
        <w:ind w:firstLine="600"/>
        <w:jc w:val="both"/>
        <w:rPr>
          <w:rFonts w:ascii="Times New Roman" w:eastAsia="Calibri" w:hAnsi="Times New Roman" w:cs="Times New Roman"/>
          <w:i/>
          <w:iCs/>
          <w:color w:val="000000"/>
          <w:spacing w:val="-1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3.3.10</w:t>
      </w:r>
      <w:r w:rsidRPr="007464EC">
        <w:rPr>
          <w:rFonts w:ascii="Times New Roman" w:eastAsia="Calibri" w:hAnsi="Times New Roman" w:cs="Times New Roman"/>
          <w:i/>
          <w:iCs/>
          <w:color w:val="000000"/>
          <w:spacing w:val="-10"/>
          <w:sz w:val="20"/>
          <w:szCs w:val="20"/>
          <w:vertAlign w:val="superscript"/>
          <w:lang w:bidi="en-US"/>
        </w:rPr>
        <w:t>*</w:t>
      </w:r>
      <w:r w:rsidRPr="007464EC">
        <w:rPr>
          <w:rFonts w:ascii="Times New Roman" w:eastAsia="Calibri" w:hAnsi="Times New Roman" w:cs="Times New Roman"/>
          <w:i/>
          <w:iCs/>
          <w:color w:val="000000"/>
          <w:spacing w:val="-10"/>
          <w:sz w:val="20"/>
          <w:szCs w:val="20"/>
          <w:lang w:bidi="en-US"/>
        </w:rPr>
        <w:t xml:space="preserve"> </w:t>
      </w:r>
      <w:r w:rsidRPr="007464EC">
        <w:rPr>
          <w:rFonts w:ascii="Times New Roman" w:eastAsia="Calibri" w:hAnsi="Times New Roman" w:cs="Times New Roman"/>
          <w:i/>
          <w:iCs/>
          <w:color w:val="000000"/>
          <w:spacing w:val="-10"/>
          <w:sz w:val="20"/>
          <w:szCs w:val="20"/>
          <w:lang w:eastAsia="ru-RU" w:bidi="ru-RU"/>
        </w:rPr>
        <w:t>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w:t>
      </w:r>
    </w:p>
    <w:p w:rsidR="007464EC" w:rsidRPr="007464EC" w:rsidRDefault="007464EC" w:rsidP="007464EC">
      <w:pPr>
        <w:widowControl w:val="0"/>
        <w:spacing w:after="177" w:line="216" w:lineRule="exact"/>
        <w:ind w:firstLine="600"/>
        <w:jc w:val="both"/>
        <w:rPr>
          <w:rFonts w:ascii="Times New Roman" w:eastAsia="Calibri" w:hAnsi="Times New Roman" w:cs="Times New Roman"/>
          <w:i/>
          <w:iCs/>
          <w:color w:val="000000"/>
          <w:spacing w:val="-1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 этом, Исполнитель осуществляет технический надзор за выполнением мероприятий по непосредственному присоединению.</w:t>
      </w:r>
    </w:p>
    <w:p w:rsidR="007464EC" w:rsidRPr="007464EC" w:rsidRDefault="007464EC" w:rsidP="007464EC">
      <w:pPr>
        <w:keepNext/>
        <w:keepLines/>
        <w:widowControl w:val="0"/>
        <w:numPr>
          <w:ilvl w:val="1"/>
          <w:numId w:val="5"/>
        </w:numPr>
        <w:tabs>
          <w:tab w:val="left" w:pos="1046"/>
        </w:tabs>
        <w:spacing w:after="0" w:line="220" w:lineRule="exact"/>
        <w:ind w:firstLine="600"/>
        <w:jc w:val="both"/>
        <w:outlineLvl w:val="1"/>
        <w:rPr>
          <w:rFonts w:ascii="Times New Roman" w:eastAsia="Arial Unicode MS" w:hAnsi="Times New Roman" w:cs="Times New Roman"/>
          <w:b/>
          <w:bCs/>
          <w:color w:val="000000"/>
          <w:sz w:val="20"/>
          <w:szCs w:val="20"/>
          <w:lang w:eastAsia="ru-RU" w:bidi="ru-RU"/>
        </w:rPr>
      </w:pPr>
      <w:bookmarkStart w:id="8" w:name="bookmark0"/>
      <w:r w:rsidRPr="007464EC">
        <w:rPr>
          <w:rFonts w:ascii="Times New Roman" w:eastAsia="Arial Unicode MS" w:hAnsi="Times New Roman" w:cs="Times New Roman"/>
          <w:b/>
          <w:bCs/>
          <w:color w:val="000000"/>
          <w:sz w:val="20"/>
          <w:szCs w:val="20"/>
          <w:u w:val="single"/>
          <w:lang w:eastAsia="ru-RU" w:bidi="ru-RU"/>
        </w:rPr>
        <w:t>Заявитель вправе:</w:t>
      </w:r>
      <w:bookmarkEnd w:id="8"/>
    </w:p>
    <w:p w:rsidR="007464EC" w:rsidRPr="007464EC" w:rsidRDefault="007464EC" w:rsidP="007464EC">
      <w:pPr>
        <w:widowControl w:val="0"/>
        <w:numPr>
          <w:ilvl w:val="2"/>
          <w:numId w:val="5"/>
        </w:numPr>
        <w:tabs>
          <w:tab w:val="left" w:pos="1137"/>
        </w:tabs>
        <w:spacing w:after="0" w:line="220"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подключаемого объекта к системе теплоснабжения.</w:t>
      </w:r>
    </w:p>
    <w:p w:rsidR="007464EC" w:rsidRPr="007464EC" w:rsidRDefault="007464EC" w:rsidP="007464EC">
      <w:pPr>
        <w:keepNext/>
        <w:keepLines/>
        <w:widowControl w:val="0"/>
        <w:numPr>
          <w:ilvl w:val="0"/>
          <w:numId w:val="5"/>
        </w:numPr>
        <w:tabs>
          <w:tab w:val="left" w:pos="4104"/>
        </w:tabs>
        <w:spacing w:after="122" w:line="180" w:lineRule="exact"/>
        <w:ind w:left="3820"/>
        <w:jc w:val="both"/>
        <w:outlineLvl w:val="1"/>
        <w:rPr>
          <w:rFonts w:ascii="Times New Roman" w:eastAsia="Arial Unicode MS" w:hAnsi="Times New Roman" w:cs="Times New Roman"/>
          <w:color w:val="000000"/>
          <w:sz w:val="20"/>
          <w:szCs w:val="20"/>
          <w:lang w:eastAsia="ru-RU" w:bidi="ru-RU"/>
        </w:rPr>
      </w:pPr>
      <w:bookmarkStart w:id="9" w:name="bookmark1"/>
      <w:r w:rsidRPr="007464EC">
        <w:rPr>
          <w:rFonts w:ascii="Times New Roman" w:eastAsia="Arial Unicode MS" w:hAnsi="Times New Roman" w:cs="Times New Roman"/>
          <w:color w:val="000000"/>
          <w:sz w:val="20"/>
          <w:szCs w:val="20"/>
          <w:lang w:eastAsia="ru-RU" w:bidi="ru-RU"/>
        </w:rPr>
        <w:t>Ответственность Сторон.</w:t>
      </w:r>
      <w:bookmarkEnd w:id="9"/>
    </w:p>
    <w:p w:rsidR="007464EC" w:rsidRPr="007464EC" w:rsidRDefault="007464EC" w:rsidP="007464EC">
      <w:pPr>
        <w:widowControl w:val="0"/>
        <w:spacing w:after="0"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4.1.3а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7464EC" w:rsidRPr="007464EC" w:rsidRDefault="007464EC" w:rsidP="007464EC">
      <w:pPr>
        <w:widowControl w:val="0"/>
        <w:tabs>
          <w:tab w:val="left" w:pos="1112"/>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4.2.  Заявитель в одностороннем внесудебном порядке вправе отказаться от исполнения договора о подключении 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w:t>
      </w:r>
    </w:p>
    <w:p w:rsidR="007464EC" w:rsidRPr="007464EC" w:rsidRDefault="007464EC" w:rsidP="007464EC">
      <w:pPr>
        <w:widowControl w:val="0"/>
        <w:spacing w:after="209"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rsidR="007464EC" w:rsidRPr="007464EC" w:rsidRDefault="007464EC" w:rsidP="007464EC">
      <w:pPr>
        <w:keepNext/>
        <w:keepLines/>
        <w:widowControl w:val="0"/>
        <w:numPr>
          <w:ilvl w:val="0"/>
          <w:numId w:val="5"/>
        </w:numPr>
        <w:tabs>
          <w:tab w:val="left" w:pos="3480"/>
        </w:tabs>
        <w:spacing w:after="129" w:line="180" w:lineRule="exact"/>
        <w:ind w:left="3200"/>
        <w:jc w:val="both"/>
        <w:outlineLvl w:val="1"/>
        <w:rPr>
          <w:rFonts w:ascii="Times New Roman" w:eastAsia="Arial Unicode MS" w:hAnsi="Times New Roman" w:cs="Times New Roman"/>
          <w:color w:val="000000"/>
          <w:sz w:val="20"/>
          <w:szCs w:val="20"/>
          <w:lang w:eastAsia="ru-RU" w:bidi="ru-RU"/>
        </w:rPr>
      </w:pPr>
      <w:bookmarkStart w:id="10" w:name="bookmark2"/>
      <w:r w:rsidRPr="007464EC">
        <w:rPr>
          <w:rFonts w:ascii="Times New Roman" w:eastAsia="Arial Unicode MS" w:hAnsi="Times New Roman" w:cs="Times New Roman"/>
          <w:color w:val="000000"/>
          <w:sz w:val="20"/>
          <w:szCs w:val="20"/>
          <w:lang w:eastAsia="ru-RU" w:bidi="ru-RU"/>
        </w:rPr>
        <w:t>Обстоятельства непреодолимой силы.</w:t>
      </w:r>
      <w:bookmarkEnd w:id="10"/>
    </w:p>
    <w:p w:rsidR="007464EC" w:rsidRPr="007464EC" w:rsidRDefault="007464EC" w:rsidP="007464EC">
      <w:pPr>
        <w:widowControl w:val="0"/>
        <w:numPr>
          <w:ilvl w:val="1"/>
          <w:numId w:val="5"/>
        </w:numPr>
        <w:tabs>
          <w:tab w:val="left" w:pos="964"/>
        </w:tabs>
        <w:spacing w:after="0"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7464EC" w:rsidRPr="007464EC" w:rsidRDefault="007464EC" w:rsidP="007464EC">
      <w:pPr>
        <w:widowControl w:val="0"/>
        <w:numPr>
          <w:ilvl w:val="1"/>
          <w:numId w:val="5"/>
        </w:numPr>
        <w:tabs>
          <w:tab w:val="left" w:pos="968"/>
        </w:tabs>
        <w:spacing w:after="0"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7464EC" w:rsidRPr="007464EC" w:rsidRDefault="007464EC" w:rsidP="007464EC">
      <w:pPr>
        <w:widowControl w:val="0"/>
        <w:spacing w:after="0"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7464EC" w:rsidRPr="007464EC" w:rsidRDefault="007464EC" w:rsidP="007464EC">
      <w:pPr>
        <w:widowControl w:val="0"/>
        <w:numPr>
          <w:ilvl w:val="1"/>
          <w:numId w:val="5"/>
        </w:numPr>
        <w:tabs>
          <w:tab w:val="left" w:pos="982"/>
        </w:tabs>
        <w:spacing w:after="0"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7464EC" w:rsidRPr="007464EC" w:rsidRDefault="007464EC" w:rsidP="007464EC">
      <w:pPr>
        <w:widowControl w:val="0"/>
        <w:numPr>
          <w:ilvl w:val="1"/>
          <w:numId w:val="5"/>
        </w:numPr>
        <w:tabs>
          <w:tab w:val="left" w:pos="964"/>
        </w:tabs>
        <w:spacing w:after="209"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а срок, не превышающий 5 (пяти) рабочих дней с момента прекращения действия этих обстоятельств.</w:t>
      </w:r>
    </w:p>
    <w:p w:rsidR="007464EC" w:rsidRPr="007464EC" w:rsidRDefault="007464EC" w:rsidP="007464EC">
      <w:pPr>
        <w:keepNext/>
        <w:keepLines/>
        <w:widowControl w:val="0"/>
        <w:numPr>
          <w:ilvl w:val="0"/>
          <w:numId w:val="5"/>
        </w:numPr>
        <w:tabs>
          <w:tab w:val="left" w:pos="3964"/>
        </w:tabs>
        <w:spacing w:after="126" w:line="180" w:lineRule="exact"/>
        <w:ind w:left="3680"/>
        <w:jc w:val="both"/>
        <w:outlineLvl w:val="1"/>
        <w:rPr>
          <w:rFonts w:ascii="Times New Roman" w:eastAsia="Arial Unicode MS" w:hAnsi="Times New Roman" w:cs="Times New Roman"/>
          <w:color w:val="000000"/>
          <w:sz w:val="20"/>
          <w:szCs w:val="20"/>
          <w:lang w:eastAsia="ru-RU" w:bidi="ru-RU"/>
        </w:rPr>
      </w:pPr>
      <w:bookmarkStart w:id="11" w:name="bookmark3"/>
      <w:r w:rsidRPr="007464EC">
        <w:rPr>
          <w:rFonts w:ascii="Times New Roman" w:eastAsia="Arial Unicode MS" w:hAnsi="Times New Roman" w:cs="Times New Roman"/>
          <w:color w:val="000000"/>
          <w:sz w:val="20"/>
          <w:szCs w:val="20"/>
          <w:lang w:eastAsia="ru-RU" w:bidi="ru-RU"/>
        </w:rPr>
        <w:t>Порядок разрешения споров.</w:t>
      </w:r>
      <w:bookmarkEnd w:id="11"/>
    </w:p>
    <w:p w:rsidR="007464EC" w:rsidRPr="007464EC" w:rsidRDefault="007464EC" w:rsidP="007464EC">
      <w:pPr>
        <w:widowControl w:val="0"/>
        <w:numPr>
          <w:ilvl w:val="1"/>
          <w:numId w:val="5"/>
        </w:numPr>
        <w:tabs>
          <w:tab w:val="left" w:pos="972"/>
        </w:tabs>
        <w:spacing w:after="225" w:line="216" w:lineRule="exact"/>
        <w:ind w:firstLine="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7464EC" w:rsidRPr="007464EC" w:rsidRDefault="007464EC" w:rsidP="007464EC">
      <w:pPr>
        <w:widowControl w:val="0"/>
        <w:tabs>
          <w:tab w:val="left" w:pos="201"/>
        </w:tabs>
        <w:spacing w:after="0" w:line="160" w:lineRule="exact"/>
        <w:jc w:val="both"/>
        <w:rPr>
          <w:rFonts w:ascii="Times New Roman" w:eastAsia="Tahoma" w:hAnsi="Times New Roman" w:cs="Times New Roman"/>
          <w:color w:val="000000"/>
          <w:sz w:val="20"/>
          <w:szCs w:val="20"/>
          <w:lang w:eastAsia="ru-RU" w:bidi="ru-RU"/>
        </w:rPr>
      </w:pPr>
      <w:r w:rsidRPr="007464EC">
        <w:rPr>
          <w:rFonts w:ascii="Times New Roman" w:eastAsia="Tahoma" w:hAnsi="Times New Roman" w:cs="Times New Roman"/>
          <w:color w:val="000000"/>
          <w:sz w:val="20"/>
          <w:szCs w:val="20"/>
          <w:lang w:eastAsia="ru-RU" w:bidi="ru-RU"/>
        </w:rPr>
        <w:t xml:space="preserve"> * Включается в текст договора в случае, если обязанность по осуществлению указанных мероприятий возлагается на Заявителя.</w:t>
      </w:r>
    </w:p>
    <w:p w:rsidR="007464EC" w:rsidRPr="007464EC" w:rsidRDefault="007464EC" w:rsidP="007464EC">
      <w:pPr>
        <w:widowControl w:val="0"/>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7464EC" w:rsidRPr="007464EC" w:rsidRDefault="007464EC" w:rsidP="007464EC">
      <w:pPr>
        <w:widowControl w:val="0"/>
        <w:tabs>
          <w:tab w:val="left" w:leader="underscore" w:pos="6448"/>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6.2.</w:t>
      </w:r>
      <w:r w:rsidRPr="007464EC">
        <w:rPr>
          <w:rFonts w:ascii="Times New Roman" w:eastAsia="Arial Unicode MS" w:hAnsi="Times New Roman" w:cs="Times New Roman"/>
          <w:color w:val="000000"/>
          <w:sz w:val="20"/>
          <w:szCs w:val="20"/>
          <w:lang w:eastAsia="ru-RU" w:bidi="ru-RU"/>
        </w:rPr>
        <w:t xml:space="preserve"> Споры, не урегулированные в досудебном претензионном порядке, передаются заинтересованной стороной на рассмотрение в Арбитражный суд Владимирской области.</w:t>
      </w:r>
    </w:p>
    <w:p w:rsidR="007464EC" w:rsidRPr="007464EC" w:rsidRDefault="007464EC" w:rsidP="007464EC">
      <w:pPr>
        <w:widowControl w:val="0"/>
        <w:numPr>
          <w:ilvl w:val="0"/>
          <w:numId w:val="9"/>
        </w:numPr>
        <w:tabs>
          <w:tab w:val="left" w:pos="986"/>
        </w:tabs>
        <w:spacing w:after="441"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7464EC" w:rsidRPr="007464EC" w:rsidRDefault="007464EC" w:rsidP="007464EC">
      <w:pPr>
        <w:keepNext/>
        <w:keepLines/>
        <w:widowControl w:val="0"/>
        <w:numPr>
          <w:ilvl w:val="0"/>
          <w:numId w:val="5"/>
        </w:numPr>
        <w:tabs>
          <w:tab w:val="left" w:pos="3904"/>
        </w:tabs>
        <w:spacing w:after="184" w:line="190" w:lineRule="exact"/>
        <w:ind w:left="3620"/>
        <w:jc w:val="both"/>
        <w:outlineLvl w:val="1"/>
        <w:rPr>
          <w:rFonts w:ascii="Times New Roman" w:eastAsia="Arial Unicode MS" w:hAnsi="Times New Roman" w:cs="Times New Roman"/>
          <w:b/>
          <w:bCs/>
          <w:color w:val="000000"/>
          <w:sz w:val="20"/>
          <w:szCs w:val="20"/>
          <w:lang w:eastAsia="ru-RU" w:bidi="ru-RU"/>
        </w:rPr>
      </w:pPr>
      <w:bookmarkStart w:id="12" w:name="bookmark4"/>
      <w:r w:rsidRPr="007464EC">
        <w:rPr>
          <w:rFonts w:ascii="Times New Roman" w:eastAsia="Arial Unicode MS" w:hAnsi="Times New Roman" w:cs="Times New Roman"/>
          <w:b/>
          <w:bCs/>
          <w:color w:val="000000"/>
          <w:sz w:val="20"/>
          <w:szCs w:val="20"/>
          <w:lang w:eastAsia="ru-RU" w:bidi="ru-RU"/>
        </w:rPr>
        <w:t>Заключительные положения.</w:t>
      </w:r>
      <w:bookmarkEnd w:id="12"/>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Настоящий договор составлен в двух подлинных экземплярах, имеющих одинаковую юридическую силу, по одному для каждой из Сторон.</w:t>
      </w:r>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Во всем, что не предусмотрено условиями настоящего Договора, Стороны руководствуются действующим законодательством РФ.</w:t>
      </w:r>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 с даты изменения этих реквизитов.</w:t>
      </w:r>
    </w:p>
    <w:p w:rsidR="007464EC" w:rsidRPr="007464EC" w:rsidRDefault="007464EC" w:rsidP="007464EC">
      <w:pPr>
        <w:widowControl w:val="0"/>
        <w:numPr>
          <w:ilvl w:val="1"/>
          <w:numId w:val="5"/>
        </w:numPr>
        <w:tabs>
          <w:tab w:val="left" w:pos="986"/>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7464EC" w:rsidRPr="007464EC" w:rsidRDefault="007464EC" w:rsidP="007464EC">
      <w:pPr>
        <w:widowControl w:val="0"/>
        <w:numPr>
          <w:ilvl w:val="2"/>
          <w:numId w:val="5"/>
        </w:numPr>
        <w:tabs>
          <w:tab w:val="left" w:pos="1130"/>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7464EC" w:rsidRPr="007464EC" w:rsidRDefault="007464EC" w:rsidP="007464EC">
      <w:pPr>
        <w:widowControl w:val="0"/>
        <w:numPr>
          <w:ilvl w:val="2"/>
          <w:numId w:val="5"/>
        </w:numPr>
        <w:tabs>
          <w:tab w:val="left" w:pos="1130"/>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7464EC" w:rsidRPr="007464EC" w:rsidRDefault="007464EC" w:rsidP="007464EC">
      <w:pPr>
        <w:widowControl w:val="0"/>
        <w:numPr>
          <w:ilvl w:val="2"/>
          <w:numId w:val="5"/>
        </w:numPr>
        <w:tabs>
          <w:tab w:val="left" w:pos="1141"/>
        </w:tabs>
        <w:spacing w:after="0"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7464EC" w:rsidRPr="007464EC" w:rsidRDefault="007464EC" w:rsidP="007464EC">
      <w:pPr>
        <w:widowControl w:val="0"/>
        <w:numPr>
          <w:ilvl w:val="2"/>
          <w:numId w:val="5"/>
        </w:numPr>
        <w:tabs>
          <w:tab w:val="left" w:pos="1134"/>
        </w:tabs>
        <w:spacing w:after="269" w:line="216"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не существует никаких других зависящих от другой Стороны правовых препятствий для заключения и исполнения ею настоящего Договора.</w:t>
      </w:r>
    </w:p>
    <w:p w:rsidR="007464EC" w:rsidRPr="007464EC" w:rsidRDefault="007464EC" w:rsidP="007464EC">
      <w:pPr>
        <w:widowControl w:val="0"/>
        <w:spacing w:after="0" w:line="180" w:lineRule="exact"/>
        <w:ind w:firstLine="5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Приложения;</w:t>
      </w:r>
    </w:p>
    <w:p w:rsidR="007464EC" w:rsidRPr="007464EC" w:rsidRDefault="007464EC" w:rsidP="007464EC">
      <w:pPr>
        <w:widowControl w:val="0"/>
        <w:numPr>
          <w:ilvl w:val="0"/>
          <w:numId w:val="10"/>
        </w:numPr>
        <w:tabs>
          <w:tab w:val="left" w:pos="860"/>
        </w:tabs>
        <w:spacing w:after="0" w:line="200" w:lineRule="exact"/>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 1-</w:t>
      </w:r>
      <w:r w:rsidRPr="007464EC">
        <w:rPr>
          <w:rFonts w:ascii="Times New Roman" w:eastAsia="Arial Unicode MS" w:hAnsi="Times New Roman" w:cs="Times New Roman"/>
          <w:color w:val="000000"/>
          <w:sz w:val="20"/>
          <w:szCs w:val="20"/>
          <w:lang w:eastAsia="ru-RU" w:bidi="ru-RU"/>
        </w:rPr>
        <w:t xml:space="preserve"> Условия подключения Объекта к системе теплоснабжения.</w:t>
      </w:r>
    </w:p>
    <w:p w:rsidR="007464EC" w:rsidRPr="007464EC" w:rsidRDefault="007464EC" w:rsidP="007464EC">
      <w:pPr>
        <w:widowControl w:val="0"/>
        <w:numPr>
          <w:ilvl w:val="0"/>
          <w:numId w:val="10"/>
        </w:numPr>
        <w:tabs>
          <w:tab w:val="left" w:pos="824"/>
        </w:tabs>
        <w:spacing w:after="0" w:line="212" w:lineRule="exact"/>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 2</w:t>
      </w:r>
      <w:r w:rsidRPr="007464EC">
        <w:rPr>
          <w:rFonts w:ascii="Times New Roman" w:eastAsia="Arial Unicode MS" w:hAnsi="Times New Roman" w:cs="Times New Roman"/>
          <w:color w:val="000000"/>
          <w:sz w:val="20"/>
          <w:szCs w:val="20"/>
          <w:lang w:eastAsia="ru-RU" w:bidi="ru-RU"/>
        </w:rPr>
        <w:t xml:space="preserve"> - Форма Акта готовности внутриплощадочных и внутридомовых сетей и оборудования Объекта подключения.</w:t>
      </w:r>
    </w:p>
    <w:p w:rsidR="007464EC" w:rsidRPr="007464EC" w:rsidRDefault="007464EC" w:rsidP="007464EC">
      <w:pPr>
        <w:widowControl w:val="0"/>
        <w:numPr>
          <w:ilvl w:val="0"/>
          <w:numId w:val="10"/>
        </w:numPr>
        <w:tabs>
          <w:tab w:val="left" w:pos="864"/>
        </w:tabs>
        <w:spacing w:after="0" w:line="200" w:lineRule="exact"/>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№3-</w:t>
      </w:r>
      <w:r w:rsidRPr="007464EC">
        <w:rPr>
          <w:rFonts w:ascii="Times New Roman" w:eastAsia="Arial Unicode MS" w:hAnsi="Times New Roman" w:cs="Times New Roman"/>
          <w:color w:val="000000"/>
          <w:sz w:val="20"/>
          <w:szCs w:val="20"/>
          <w:lang w:eastAsia="ru-RU" w:bidi="ru-RU"/>
        </w:rPr>
        <w:t xml:space="preserve"> Форма Акта о подключении к системе теплоснабжения.</w:t>
      </w:r>
    </w:p>
    <w:p w:rsidR="007464EC" w:rsidRPr="007464EC" w:rsidRDefault="007464EC" w:rsidP="007464EC">
      <w:pPr>
        <w:widowControl w:val="0"/>
        <w:numPr>
          <w:ilvl w:val="0"/>
          <w:numId w:val="10"/>
        </w:numPr>
        <w:tabs>
          <w:tab w:val="left" w:pos="864"/>
        </w:tabs>
        <w:spacing w:after="196" w:line="200" w:lineRule="exact"/>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 4-</w:t>
      </w:r>
      <w:r w:rsidRPr="007464EC">
        <w:rPr>
          <w:rFonts w:ascii="Times New Roman" w:eastAsia="Arial Unicode MS" w:hAnsi="Times New Roman" w:cs="Times New Roman"/>
          <w:color w:val="000000"/>
          <w:sz w:val="20"/>
          <w:szCs w:val="20"/>
          <w:lang w:eastAsia="ru-RU" w:bidi="ru-RU"/>
        </w:rPr>
        <w:t xml:space="preserve"> Форма Акта разграничения балансовой принадлежности.</w:t>
      </w:r>
    </w:p>
    <w:p w:rsidR="007464EC" w:rsidRPr="007464EC" w:rsidRDefault="007464EC" w:rsidP="007464EC">
      <w:pPr>
        <w:keepNext/>
        <w:keepLines/>
        <w:widowControl w:val="0"/>
        <w:numPr>
          <w:ilvl w:val="0"/>
          <w:numId w:val="5"/>
        </w:numPr>
        <w:tabs>
          <w:tab w:val="left" w:pos="2480"/>
        </w:tabs>
        <w:spacing w:after="382" w:line="190" w:lineRule="exact"/>
        <w:ind w:left="2200"/>
        <w:jc w:val="both"/>
        <w:outlineLvl w:val="1"/>
        <w:rPr>
          <w:rFonts w:ascii="Times New Roman" w:eastAsia="Arial Unicode MS" w:hAnsi="Times New Roman" w:cs="Times New Roman"/>
          <w:b/>
          <w:bCs/>
          <w:color w:val="000000"/>
          <w:sz w:val="20"/>
          <w:szCs w:val="20"/>
          <w:lang w:eastAsia="ru-RU" w:bidi="ru-RU"/>
        </w:rPr>
      </w:pPr>
      <w:bookmarkStart w:id="13" w:name="bookmark5"/>
      <w:r w:rsidRPr="007464EC">
        <w:rPr>
          <w:rFonts w:ascii="Times New Roman" w:eastAsia="Arial Unicode MS" w:hAnsi="Times New Roman" w:cs="Times New Roman"/>
          <w:b/>
          <w:bCs/>
          <w:color w:val="000000"/>
          <w:sz w:val="20"/>
          <w:szCs w:val="20"/>
          <w:lang w:eastAsia="ru-RU" w:bidi="ru-RU"/>
        </w:rPr>
        <w:t>Реквизиты, печати и подписи уполномоченных лиц Сторон.</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4709"/>
        <w:gridCol w:w="4954"/>
      </w:tblGrid>
      <w:tr w:rsidR="007464EC" w:rsidRPr="007464EC" w:rsidTr="008E6507">
        <w:trPr>
          <w:trHeight w:hRule="exact" w:val="263"/>
          <w:jc w:val="center"/>
        </w:trPr>
        <w:tc>
          <w:tcPr>
            <w:tcW w:w="4709" w:type="dxa"/>
            <w:tcBorders>
              <w:top w:val="single" w:sz="4" w:space="0" w:color="auto"/>
              <w:left w:val="single" w:sz="4" w:space="0" w:color="auto"/>
            </w:tcBorders>
            <w:shd w:val="clear" w:color="auto" w:fill="FFFFFF"/>
            <w:vAlign w:val="bottom"/>
          </w:tcPr>
          <w:p w:rsidR="007464EC" w:rsidRPr="007464EC" w:rsidRDefault="007464EC" w:rsidP="007464EC">
            <w:pPr>
              <w:framePr w:w="9662" w:wrap="notBeside" w:vAnchor="text" w:hAnchor="text" w:xAlign="center" w:y="1"/>
              <w:widowControl w:val="0"/>
              <w:spacing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Исполнитель:</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framePr w:w="9662" w:wrap="notBeside" w:vAnchor="text" w:hAnchor="text" w:xAlign="center" w:y="1"/>
              <w:widowControl w:val="0"/>
              <w:spacing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Заявитель:</w:t>
            </w:r>
          </w:p>
        </w:tc>
      </w:tr>
      <w:tr w:rsidR="007464EC" w:rsidRPr="007464EC" w:rsidTr="008E6507">
        <w:trPr>
          <w:trHeight w:hRule="exact" w:val="529"/>
          <w:jc w:val="center"/>
        </w:trPr>
        <w:tc>
          <w:tcPr>
            <w:tcW w:w="4709" w:type="dxa"/>
            <w:tcBorders>
              <w:top w:val="single" w:sz="4" w:space="0" w:color="auto"/>
              <w:lef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Полное фирменное наименование:</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Полное фирменное наименование:</w:t>
            </w:r>
          </w:p>
        </w:tc>
      </w:tr>
      <w:tr w:rsidR="007464EC" w:rsidRPr="007464EC" w:rsidTr="008E6507">
        <w:trPr>
          <w:trHeight w:hRule="exact" w:val="230"/>
          <w:jc w:val="center"/>
        </w:trPr>
        <w:tc>
          <w:tcPr>
            <w:tcW w:w="4709" w:type="dxa"/>
            <w:tcBorders>
              <w:top w:val="single" w:sz="4" w:space="0" w:color="auto"/>
              <w:lef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ИНН:</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ИНН:</w:t>
            </w:r>
          </w:p>
        </w:tc>
      </w:tr>
      <w:tr w:rsidR="007464EC" w:rsidRPr="007464EC" w:rsidTr="008E6507">
        <w:trPr>
          <w:trHeight w:hRule="exact" w:val="245"/>
          <w:jc w:val="center"/>
        </w:trPr>
        <w:tc>
          <w:tcPr>
            <w:tcW w:w="4709" w:type="dxa"/>
            <w:tcBorders>
              <w:top w:val="single" w:sz="4" w:space="0" w:color="auto"/>
              <w:lef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КПП:</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КПП:</w:t>
            </w:r>
          </w:p>
        </w:tc>
      </w:tr>
      <w:tr w:rsidR="007464EC" w:rsidRPr="007464EC" w:rsidTr="008E6507">
        <w:trPr>
          <w:trHeight w:hRule="exact" w:val="410"/>
          <w:jc w:val="center"/>
        </w:trPr>
        <w:tc>
          <w:tcPr>
            <w:tcW w:w="4709"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Место нахождения:</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framePr w:w="9662"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Место нахождения:</w:t>
            </w:r>
          </w:p>
        </w:tc>
      </w:tr>
    </w:tbl>
    <w:p w:rsidR="007464EC" w:rsidRPr="007464EC" w:rsidRDefault="007464EC" w:rsidP="007464EC">
      <w:pPr>
        <w:framePr w:w="9662"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bl>
      <w:tblPr>
        <w:tblpPr w:leftFromText="180" w:rightFromText="180" w:vertAnchor="text" w:horzAnchor="margin" w:tblpY="-24"/>
        <w:tblOverlap w:val="never"/>
        <w:tblW w:w="0" w:type="auto"/>
        <w:tblLayout w:type="fixed"/>
        <w:tblCellMar>
          <w:left w:w="10" w:type="dxa"/>
          <w:right w:w="10" w:type="dxa"/>
        </w:tblCellMar>
        <w:tblLook w:val="0000" w:firstRow="0" w:lastRow="0" w:firstColumn="0" w:lastColumn="0" w:noHBand="0" w:noVBand="0"/>
      </w:tblPr>
      <w:tblGrid>
        <w:gridCol w:w="4705"/>
        <w:gridCol w:w="4964"/>
      </w:tblGrid>
      <w:tr w:rsidR="007464EC" w:rsidRPr="007464EC" w:rsidTr="008E6507">
        <w:trPr>
          <w:trHeight w:hRule="exact" w:val="461"/>
        </w:trPr>
        <w:tc>
          <w:tcPr>
            <w:tcW w:w="4705"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Адрес</w:t>
            </w:r>
            <w:r w:rsidRPr="007464EC">
              <w:rPr>
                <w:rFonts w:ascii="Times New Roman" w:eastAsia="Arial Unicode MS" w:hAnsi="Times New Roman" w:cs="Times New Roman"/>
                <w:color w:val="000000"/>
                <w:sz w:val="20"/>
                <w:szCs w:val="20"/>
                <w:lang w:eastAsia="ru-RU" w:bidi="ru-RU"/>
              </w:rPr>
              <w:t xml:space="preserve"> для корреспонденции в Российской Федерации (с индексом):</w:t>
            </w:r>
          </w:p>
        </w:tc>
        <w:tc>
          <w:tcPr>
            <w:tcW w:w="496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Адрес для корреспонденции в Российской Федерации (с индексом):</w:t>
            </w:r>
          </w:p>
        </w:tc>
      </w:tr>
      <w:tr w:rsidR="007464EC" w:rsidRPr="007464EC" w:rsidTr="008E6507">
        <w:trPr>
          <w:trHeight w:hRule="exact" w:val="360"/>
        </w:trPr>
        <w:tc>
          <w:tcPr>
            <w:tcW w:w="4705" w:type="dxa"/>
            <w:tcBorders>
              <w:top w:val="single" w:sz="4" w:space="0" w:color="auto"/>
              <w:lef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Электронная почта:</w:t>
            </w:r>
          </w:p>
        </w:tc>
        <w:tc>
          <w:tcPr>
            <w:tcW w:w="496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Электронная почта:</w:t>
            </w:r>
          </w:p>
        </w:tc>
      </w:tr>
      <w:tr w:rsidR="007464EC" w:rsidRPr="007464EC" w:rsidTr="008E6507">
        <w:trPr>
          <w:trHeight w:hRule="exact" w:val="414"/>
        </w:trPr>
        <w:tc>
          <w:tcPr>
            <w:tcW w:w="4705" w:type="dxa"/>
            <w:tcBorders>
              <w:top w:val="single" w:sz="4" w:space="0" w:color="auto"/>
              <w:lef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Тел. {с кодом):</w:t>
            </w:r>
          </w:p>
        </w:tc>
        <w:tc>
          <w:tcPr>
            <w:tcW w:w="496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Тел. {с кодом):</w:t>
            </w:r>
          </w:p>
        </w:tc>
      </w:tr>
      <w:tr w:rsidR="007464EC" w:rsidRPr="007464EC" w:rsidTr="008E6507">
        <w:trPr>
          <w:trHeight w:hRule="exact" w:val="421"/>
        </w:trPr>
        <w:tc>
          <w:tcPr>
            <w:tcW w:w="4705" w:type="dxa"/>
            <w:tcBorders>
              <w:top w:val="single" w:sz="4" w:space="0" w:color="auto"/>
              <w:lef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Факс (с кодом):</w:t>
            </w:r>
          </w:p>
        </w:tc>
        <w:tc>
          <w:tcPr>
            <w:tcW w:w="496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Факс (с кодом):</w:t>
            </w:r>
          </w:p>
        </w:tc>
      </w:tr>
      <w:tr w:rsidR="007464EC" w:rsidRPr="007464EC" w:rsidTr="008E6507">
        <w:trPr>
          <w:trHeight w:hRule="exact" w:val="1213"/>
        </w:trPr>
        <w:tc>
          <w:tcPr>
            <w:tcW w:w="4705" w:type="dxa"/>
            <w:tcBorders>
              <w:top w:val="single" w:sz="4" w:space="0" w:color="auto"/>
              <w:lef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Банковские реквизиты:</w:t>
            </w:r>
          </w:p>
        </w:tc>
        <w:tc>
          <w:tcPr>
            <w:tcW w:w="496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Банковские реквизиты:</w:t>
            </w:r>
          </w:p>
        </w:tc>
      </w:tr>
      <w:tr w:rsidR="007464EC" w:rsidRPr="007464EC" w:rsidTr="008E6507">
        <w:trPr>
          <w:trHeight w:hRule="exact" w:val="209"/>
        </w:trPr>
        <w:tc>
          <w:tcPr>
            <w:tcW w:w="4705"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Дата подписания« » 20 г.</w:t>
            </w:r>
          </w:p>
        </w:tc>
        <w:tc>
          <w:tcPr>
            <w:tcW w:w="496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Дата подписания« » 20 года</w:t>
            </w:r>
          </w:p>
        </w:tc>
      </w:tr>
      <w:tr w:rsidR="007464EC" w:rsidRPr="007464EC" w:rsidTr="008E6507">
        <w:trPr>
          <w:trHeight w:hRule="exact" w:val="659"/>
        </w:trPr>
        <w:tc>
          <w:tcPr>
            <w:tcW w:w="4705"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180" w:lineRule="exact"/>
              <w:ind w:left="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w:t>
            </w:r>
          </w:p>
        </w:tc>
        <w:tc>
          <w:tcPr>
            <w:tcW w:w="496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180" w:lineRule="exact"/>
              <w:ind w:left="206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w:t>
            </w:r>
          </w:p>
        </w:tc>
      </w:tr>
      <w:tr w:rsidR="007464EC" w:rsidRPr="007464EC" w:rsidTr="008E6507">
        <w:trPr>
          <w:trHeight w:hRule="exact" w:val="176"/>
        </w:trPr>
        <w:tc>
          <w:tcPr>
            <w:tcW w:w="4705" w:type="dxa"/>
            <w:tcBorders>
              <w:top w:val="single" w:sz="4" w:space="0" w:color="auto"/>
              <w:left w:val="single" w:sz="4" w:space="0" w:color="auto"/>
              <w:bottom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framePr w:h="461" w:wrap="notBeside" w:vAnchor="text" w:hAnchor="text" w:xAlign="center" w:y="1"/>
        <w:widowControl w:val="0"/>
        <w:spacing w:after="0" w:line="240" w:lineRule="auto"/>
        <w:jc w:val="center"/>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420" w:lineRule="exact"/>
        <w:rPr>
          <w:rFonts w:ascii="Times New Roman" w:eastAsia="Arial Unicode MS" w:hAnsi="Times New Roman" w:cs="Times New Roman"/>
          <w:color w:val="000000"/>
          <w:sz w:val="20"/>
          <w:szCs w:val="20"/>
          <w:lang w:eastAsia="ru-RU" w:bidi="ru-RU"/>
        </w:rPr>
      </w:pPr>
    </w:p>
    <w:p w:rsidR="007464EC" w:rsidRPr="007464EC" w:rsidRDefault="007464EC" w:rsidP="007464EC">
      <w:pPr>
        <w:framePr w:w="9670"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sectPr w:rsidR="007464EC" w:rsidRPr="007464EC" w:rsidSect="00B45FF2">
          <w:footerReference w:type="even" r:id="rId10"/>
          <w:footerReference w:type="default" r:id="rId11"/>
          <w:footerReference w:type="first" r:id="rId12"/>
          <w:pgSz w:w="11900" w:h="16840"/>
          <w:pgMar w:top="423" w:right="560" w:bottom="567" w:left="1225" w:header="0" w:footer="3" w:gutter="0"/>
          <w:cols w:space="720"/>
          <w:noEndnote/>
          <w:docGrid w:linePitch="360"/>
        </w:sectPr>
      </w:pPr>
    </w:p>
    <w:p w:rsidR="007464EC" w:rsidRPr="007464EC" w:rsidRDefault="007464EC" w:rsidP="007464EC">
      <w:pPr>
        <w:widowControl w:val="0"/>
        <w:tabs>
          <w:tab w:val="left" w:leader="underscore" w:pos="7778"/>
          <w:tab w:val="left" w:leader="underscore" w:pos="9481"/>
        </w:tabs>
        <w:spacing w:after="425" w:line="216" w:lineRule="exact"/>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 1</w:t>
      </w:r>
      <w:r w:rsidRPr="007464EC">
        <w:rPr>
          <w:rFonts w:ascii="Times New Roman" w:eastAsia="Arial Unicode MS" w:hAnsi="Times New Roman" w:cs="Times New Roman"/>
          <w:color w:val="000000"/>
          <w:sz w:val="20"/>
          <w:szCs w:val="20"/>
          <w:lang w:eastAsia="ru-RU" w:bidi="ru-RU"/>
        </w:rPr>
        <w:t xml:space="preserve"> к договор/ о подключении к системе теплоснабжения №</w:t>
      </w:r>
      <w:r w:rsidRPr="007464EC">
        <w:rPr>
          <w:rFonts w:ascii="Times New Roman" w:eastAsia="Arial Unicode MS" w:hAnsi="Times New Roman" w:cs="Times New Roman"/>
          <w:color w:val="000000"/>
          <w:sz w:val="20"/>
          <w:szCs w:val="20"/>
          <w:lang w:eastAsia="ru-RU" w:bidi="ru-RU"/>
        </w:rPr>
        <w:tab/>
        <w:t>от</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spacing w:after="0" w:line="210" w:lineRule="exact"/>
        <w:ind w:right="60"/>
        <w:jc w:val="center"/>
        <w:rPr>
          <w:rFonts w:ascii="Times New Roman" w:eastAsia="Arial Unicode MS" w:hAnsi="Times New Roman" w:cs="Times New Roman"/>
          <w:color w:val="000000"/>
          <w:spacing w:val="-10"/>
          <w:sz w:val="20"/>
          <w:szCs w:val="20"/>
          <w:lang w:eastAsia="ru-RU" w:bidi="ru-RU"/>
        </w:rPr>
      </w:pPr>
      <w:r w:rsidRPr="007464EC">
        <w:rPr>
          <w:rFonts w:ascii="Times New Roman" w:eastAsia="Arial Unicode MS" w:hAnsi="Times New Roman" w:cs="Times New Roman"/>
          <w:color w:val="000000"/>
          <w:spacing w:val="-10"/>
          <w:sz w:val="20"/>
          <w:szCs w:val="20"/>
          <w:lang w:eastAsia="ru-RU" w:bidi="ru-RU"/>
        </w:rPr>
        <w:t>Условия</w:t>
      </w:r>
    </w:p>
    <w:p w:rsidR="007464EC" w:rsidRPr="007464EC" w:rsidRDefault="007464EC" w:rsidP="007464EC">
      <w:pPr>
        <w:widowControl w:val="0"/>
        <w:spacing w:after="185" w:line="190" w:lineRule="exact"/>
        <w:ind w:right="60"/>
        <w:jc w:val="center"/>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подключения к </w:t>
      </w:r>
      <w:r w:rsidRPr="007464EC">
        <w:rPr>
          <w:rFonts w:ascii="Times New Roman" w:eastAsia="Arial Unicode MS" w:hAnsi="Times New Roman" w:cs="Times New Roman"/>
          <w:b/>
          <w:bCs/>
          <w:color w:val="000000"/>
          <w:sz w:val="20"/>
          <w:szCs w:val="20"/>
          <w:lang w:eastAsia="ru-RU" w:bidi="ru-RU"/>
        </w:rPr>
        <w:t>системе теплоснабжения</w:t>
      </w:r>
    </w:p>
    <w:p w:rsidR="007464EC" w:rsidRPr="007464EC" w:rsidRDefault="007464EC" w:rsidP="007464EC">
      <w:pPr>
        <w:widowControl w:val="0"/>
        <w:tabs>
          <w:tab w:val="left" w:leader="underscore" w:pos="7521"/>
          <w:tab w:val="left" w:leader="underscore" w:pos="8580"/>
        </w:tabs>
        <w:spacing w:after="0" w:line="210" w:lineRule="exact"/>
        <w:ind w:left="6880"/>
        <w:jc w:val="both"/>
        <w:rPr>
          <w:rFonts w:ascii="Times New Roman" w:eastAsia="Arial Unicode MS" w:hAnsi="Times New Roman" w:cs="Times New Roman"/>
          <w:color w:val="000000"/>
          <w:spacing w:val="-10"/>
          <w:sz w:val="20"/>
          <w:szCs w:val="20"/>
          <w:lang w:eastAsia="ru-RU" w:bidi="ru-RU"/>
        </w:rPr>
      </w:pPr>
      <w:r w:rsidRPr="007464EC">
        <w:rPr>
          <w:rFonts w:ascii="Times New Roman" w:eastAsia="Arial Unicode MS" w:hAnsi="Times New Roman" w:cs="Times New Roman"/>
          <w:color w:val="000000"/>
          <w:spacing w:val="-10"/>
          <w:sz w:val="20"/>
          <w:szCs w:val="20"/>
          <w:lang w:eastAsia="ru-RU" w:bidi="ru-RU"/>
        </w:rPr>
        <w:fldChar w:fldCharType="begin"/>
      </w:r>
      <w:r w:rsidRPr="007464EC">
        <w:rPr>
          <w:rFonts w:ascii="Times New Roman" w:eastAsia="Arial Unicode MS" w:hAnsi="Times New Roman" w:cs="Times New Roman"/>
          <w:color w:val="000000"/>
          <w:spacing w:val="-10"/>
          <w:sz w:val="20"/>
          <w:szCs w:val="20"/>
          <w:lang w:eastAsia="ru-RU" w:bidi="ru-RU"/>
        </w:rPr>
        <w:instrText xml:space="preserve"> TOC \o "1-5" \h \z </w:instrText>
      </w:r>
      <w:r w:rsidRPr="007464EC">
        <w:rPr>
          <w:rFonts w:ascii="Times New Roman" w:eastAsia="Arial Unicode MS" w:hAnsi="Times New Roman" w:cs="Times New Roman"/>
          <w:color w:val="000000"/>
          <w:spacing w:val="-10"/>
          <w:sz w:val="20"/>
          <w:szCs w:val="20"/>
          <w:lang w:eastAsia="ru-RU" w:bidi="ru-RU"/>
        </w:rPr>
        <w:fldChar w:fldCharType="separate"/>
      </w:r>
      <w:r w:rsidRPr="007464EC">
        <w:rPr>
          <w:rFonts w:ascii="Times New Roman" w:eastAsia="Arial Unicode MS" w:hAnsi="Times New Roman" w:cs="Times New Roman"/>
          <w:noProof/>
          <w:color w:val="000000"/>
          <w:spacing w:val="-10"/>
          <w:sz w:val="20"/>
          <w:szCs w:val="20"/>
          <w:lang w:eastAsia="ru-RU"/>
        </w:rPr>
        <mc:AlternateContent>
          <mc:Choice Requires="wps">
            <w:drawing>
              <wp:anchor distT="0" distB="77470" distL="63500" distR="63500" simplePos="0" relativeHeight="251659264" behindDoc="1" locked="0" layoutInCell="1" allowOverlap="1" wp14:anchorId="4673F4C7" wp14:editId="69825E5E">
                <wp:simplePos x="0" y="0"/>
                <wp:positionH relativeFrom="margin">
                  <wp:posOffset>55245</wp:posOffset>
                </wp:positionH>
                <wp:positionV relativeFrom="paragraph">
                  <wp:posOffset>-16510</wp:posOffset>
                </wp:positionV>
                <wp:extent cx="105410" cy="120650"/>
                <wp:effectExtent l="0" t="0" r="635" b="0"/>
                <wp:wrapSquare wrapText="right"/>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pPr>
                            <w:r>
                              <w:rPr>
                                <w:rStyle w:val="4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3F4C7" id="_x0000_t202" coordsize="21600,21600" o:spt="202" path="m,l,21600r21600,l21600,xe">
                <v:stroke joinstyle="miter"/>
                <v:path gradientshapeok="t" o:connecttype="rect"/>
              </v:shapetype>
              <v:shape id="Text Box 29" o:spid="_x0000_s1026" type="#_x0000_t202" style="position:absolute;left:0;text-align:left;margin-left:4.35pt;margin-top:-1.3pt;width:8.3pt;height:9.5pt;z-index:-251657216;visibility:visible;mso-wrap-style:square;mso-width-percent:0;mso-height-percent:0;mso-wrap-distance-left:5pt;mso-wrap-distance-top:0;mso-wrap-distance-right:5pt;mso-wrap-distance-bottom: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" filled="f" stroked="f">
                <v:textbox style="mso-fit-shape-to-text:t" inset="0,0,0,0">
                  <w:txbxContent>
                    <w:p w:rsidR="007464EC" w:rsidRDefault="007464EC" w:rsidP="007464EC">
                      <w:pPr>
                        <w:pStyle w:val="42"/>
                        <w:shd w:val="clear" w:color="auto" w:fill="auto"/>
                        <w:spacing w:before="0" w:after="0" w:line="190" w:lineRule="exact"/>
                      </w:pPr>
                      <w:r>
                        <w:rPr>
                          <w:rStyle w:val="4Exact"/>
                        </w:rPr>
                        <w:t>г.</w:t>
                      </w:r>
                    </w:p>
                  </w:txbxContent>
                </v:textbox>
                <w10:wrap type="square" side="right" anchorx="margin"/>
              </v:shape>
            </w:pict>
          </mc:Fallback>
        </mc:AlternateContent>
      </w:r>
      <w:r w:rsidRPr="007464EC">
        <w:rPr>
          <w:rFonts w:ascii="Times New Roman" w:eastAsia="Arial Unicode MS" w:hAnsi="Times New Roman" w:cs="Times New Roman"/>
          <w:color w:val="000000"/>
          <w:spacing w:val="-10"/>
          <w:sz w:val="20"/>
          <w:szCs w:val="20"/>
          <w:lang w:eastAsia="ru-RU" w:bidi="ru-RU"/>
        </w:rPr>
        <w:t>от «</w:t>
      </w:r>
      <w:r w:rsidRPr="007464EC">
        <w:rPr>
          <w:rFonts w:ascii="Times New Roman" w:eastAsia="Arial Unicode MS" w:hAnsi="Times New Roman" w:cs="Times New Roman"/>
          <w:color w:val="000000"/>
          <w:spacing w:val="-10"/>
          <w:sz w:val="20"/>
          <w:szCs w:val="20"/>
          <w:lang w:eastAsia="ru-RU" w:bidi="ru-RU"/>
        </w:rPr>
        <w:tab/>
        <w:t>»</w:t>
      </w:r>
      <w:r w:rsidRPr="007464EC">
        <w:rPr>
          <w:rFonts w:ascii="Times New Roman" w:eastAsia="Arial Unicode MS" w:hAnsi="Times New Roman" w:cs="Times New Roman"/>
          <w:color w:val="000000"/>
          <w:spacing w:val="-10"/>
          <w:sz w:val="20"/>
          <w:szCs w:val="20"/>
          <w:lang w:eastAsia="ru-RU" w:bidi="ru-RU"/>
        </w:rPr>
        <w:tab/>
        <w:t>20 г.</w:t>
      </w:r>
    </w:p>
    <w:p w:rsidR="007464EC" w:rsidRPr="007464EC" w:rsidRDefault="007464EC" w:rsidP="007464EC">
      <w:pPr>
        <w:widowControl w:val="0"/>
        <w:tabs>
          <w:tab w:val="left" w:leader="underscore" w:pos="7521"/>
          <w:tab w:val="left" w:leader="underscore" w:pos="8580"/>
        </w:tabs>
        <w:spacing w:after="355" w:line="180" w:lineRule="exact"/>
        <w:ind w:left="552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Срок действия до «</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tab/>
        <w:t>20 г.</w:t>
      </w:r>
    </w:p>
    <w:p w:rsidR="007464EC" w:rsidRPr="007464EC" w:rsidRDefault="007464EC" w:rsidP="007464EC">
      <w:pPr>
        <w:widowControl w:val="0"/>
        <w:numPr>
          <w:ilvl w:val="0"/>
          <w:numId w:val="11"/>
        </w:numPr>
        <w:tabs>
          <w:tab w:val="left" w:pos="681"/>
          <w:tab w:val="left" w:leader="underscore" w:pos="9481"/>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Заявитель:</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1"/>
        </w:numPr>
        <w:tabs>
          <w:tab w:val="left" w:pos="681"/>
          <w:tab w:val="left" w:pos="3518"/>
          <w:tab w:val="left" w:leader="underscore" w:pos="6270"/>
          <w:tab w:val="left" w:leader="underscore" w:pos="6826"/>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Подключаемый объект:</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u w:val="single"/>
          <w:lang w:eastAsia="ru-RU" w:bidi="ru-RU"/>
        </w:rPr>
        <w:t>.</w:t>
      </w:r>
      <w:r w:rsidRPr="007464EC">
        <w:rPr>
          <w:rFonts w:ascii="Times New Roman" w:eastAsia="Arial Unicode MS" w:hAnsi="Times New Roman" w:cs="Times New Roman"/>
          <w:color w:val="000000"/>
          <w:sz w:val="20"/>
          <w:szCs w:val="20"/>
          <w:lang w:eastAsia="ru-RU" w:bidi="ru-RU"/>
        </w:rPr>
        <w:t xml:space="preserve"> расположенный по адресу:</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 в пределах границ земельного</w:t>
      </w:r>
    </w:p>
    <w:p w:rsidR="007464EC" w:rsidRPr="007464EC" w:rsidRDefault="007464EC" w:rsidP="007464EC">
      <w:pPr>
        <w:widowControl w:val="0"/>
        <w:tabs>
          <w:tab w:val="left" w:leader="underscore" w:pos="1451"/>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участка</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1"/>
        </w:numPr>
        <w:tabs>
          <w:tab w:val="left" w:pos="681"/>
          <w:tab w:val="left" w:leader="underscore" w:pos="3885"/>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Источник теплоснабжения: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1"/>
        </w:numPr>
        <w:tabs>
          <w:tab w:val="left" w:pos="681"/>
          <w:tab w:val="left" w:leader="underscore" w:pos="555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Точки подключения к системе теплоснабжения: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1"/>
        </w:numPr>
        <w:tabs>
          <w:tab w:val="left" w:pos="681"/>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Присоединяемая тепловая нагрузка Объекта в точке подключения:</w:t>
      </w:r>
      <w:r w:rsidRPr="007464EC">
        <w:rPr>
          <w:rFonts w:ascii="Times New Roman" w:eastAsia="Arial Unicode MS" w:hAnsi="Times New Roman" w:cs="Times New Roman"/>
          <w:color w:val="000000"/>
          <w:sz w:val="20"/>
          <w:szCs w:val="20"/>
          <w:lang w:eastAsia="ru-RU" w:bidi="ru-RU"/>
        </w:rPr>
        <w:fldChar w:fldCharType="end"/>
      </w:r>
    </w:p>
    <w:p w:rsidR="007464EC" w:rsidRPr="007464EC" w:rsidRDefault="007464EC" w:rsidP="007464EC">
      <w:pPr>
        <w:framePr w:w="9637" w:wrap="notBeside" w:vAnchor="text" w:hAnchor="text" w:xAlign="center" w:y="1"/>
        <w:widowControl w:val="0"/>
        <w:tabs>
          <w:tab w:val="left" w:leader="underscore" w:pos="1562"/>
        </w:tabs>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w:t>
      </w:r>
      <w:r w:rsidRPr="007464EC">
        <w:rPr>
          <w:rFonts w:ascii="Times New Roman" w:eastAsia="Arial Unicode MS" w:hAnsi="Times New Roman" w:cs="Times New Roman"/>
          <w:color w:val="000000"/>
          <w:sz w:val="20"/>
          <w:szCs w:val="20"/>
          <w:lang w:val="en-US" w:bidi="en-US"/>
        </w:rPr>
        <w:t>Q</w:t>
      </w:r>
      <w:r w:rsidRPr="007464EC">
        <w:rPr>
          <w:rFonts w:ascii="Times New Roman" w:eastAsia="Arial Unicode MS" w:hAnsi="Times New Roman" w:cs="Times New Roman"/>
          <w:color w:val="000000"/>
          <w:sz w:val="20"/>
          <w:szCs w:val="20"/>
          <w:lang w:bidi="en-US"/>
        </w:rPr>
        <w:t xml:space="preserve"> </w:t>
      </w:r>
      <w:r w:rsidRPr="007464EC">
        <w:rPr>
          <w:rFonts w:ascii="Times New Roman" w:eastAsia="Arial Unicode MS" w:hAnsi="Times New Roman" w:cs="Times New Roman"/>
          <w:color w:val="000000"/>
          <w:sz w:val="20"/>
          <w:szCs w:val="20"/>
          <w:lang w:val="en-US" w:bidi="en-US"/>
        </w:rPr>
        <w:t>max</w:t>
      </w:r>
      <w:r w:rsidRPr="007464EC">
        <w:rPr>
          <w:rFonts w:ascii="Times New Roman" w:eastAsia="Arial Unicode MS" w:hAnsi="Times New Roman" w:cs="Times New Roman"/>
          <w:color w:val="000000"/>
          <w:sz w:val="20"/>
          <w:szCs w:val="20"/>
          <w:lang w:bidi="en-US"/>
        </w:rPr>
        <w:t xml:space="preserve"> </w:t>
      </w:r>
      <w:r w:rsidRPr="007464EC">
        <w:rPr>
          <w:rFonts w:ascii="Times New Roman" w:eastAsia="Arial Unicode MS" w:hAnsi="Times New Roman" w:cs="Times New Roman"/>
          <w:color w:val="000000"/>
          <w:sz w:val="20"/>
          <w:szCs w:val="20"/>
          <w:lang w:eastAsia="ru-RU" w:bidi="ru-RU"/>
        </w:rPr>
        <w:t>=</w:t>
      </w:r>
      <w:r w:rsidRPr="007464EC">
        <w:rPr>
          <w:rFonts w:ascii="Times New Roman" w:eastAsia="Arial Unicode MS" w:hAnsi="Times New Roman" w:cs="Times New Roman"/>
          <w:color w:val="000000"/>
          <w:sz w:val="20"/>
          <w:szCs w:val="20"/>
          <w:lang w:eastAsia="ru-RU" w:bidi="ru-RU"/>
        </w:rPr>
        <w:tab/>
        <w:t>(Г кал/час);</w:t>
      </w:r>
    </w:p>
    <w:p w:rsidR="007464EC" w:rsidRPr="007464EC" w:rsidRDefault="007464EC" w:rsidP="007464EC">
      <w:pPr>
        <w:framePr w:w="9637"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u w:val="single"/>
          <w:lang w:eastAsia="ru-RU" w:bidi="ru-RU"/>
        </w:rPr>
        <w:t>6. Распределение тепловой нагрузки и расхода теплоносителя: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0"/>
        <w:gridCol w:w="943"/>
        <w:gridCol w:w="1354"/>
        <w:gridCol w:w="1325"/>
        <w:gridCol w:w="1206"/>
        <w:gridCol w:w="1224"/>
        <w:gridCol w:w="1336"/>
      </w:tblGrid>
      <w:tr w:rsidR="007464EC" w:rsidRPr="007464EC" w:rsidTr="008E6507">
        <w:trPr>
          <w:trHeight w:hRule="exact" w:val="277"/>
          <w:jc w:val="center"/>
        </w:trPr>
        <w:tc>
          <w:tcPr>
            <w:tcW w:w="2250" w:type="dxa"/>
            <w:vMerge w:val="restart"/>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7388" w:type="dxa"/>
            <w:gridSpan w:val="6"/>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framePr w:w="9637" w:wrap="notBeside" w:vAnchor="text" w:hAnchor="text" w:xAlign="center" w:y="1"/>
              <w:widowControl w:val="0"/>
              <w:spacing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Тепловая нагрузка {Гкал/ч) и Расход теплоносителя (т/ч)</w:t>
            </w:r>
          </w:p>
        </w:tc>
      </w:tr>
      <w:tr w:rsidR="007464EC" w:rsidRPr="007464EC" w:rsidTr="008E6507">
        <w:trPr>
          <w:trHeight w:hRule="exact" w:val="375"/>
          <w:jc w:val="center"/>
        </w:trPr>
        <w:tc>
          <w:tcPr>
            <w:tcW w:w="2250" w:type="dxa"/>
            <w:vMerge/>
            <w:tcBorders>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943"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180" w:lineRule="exact"/>
              <w:ind w:left="16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Общая</w:t>
            </w:r>
          </w:p>
        </w:tc>
        <w:tc>
          <w:tcPr>
            <w:tcW w:w="1354"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180" w:lineRule="exact"/>
              <w:ind w:left="18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Отопление</w:t>
            </w:r>
          </w:p>
        </w:tc>
        <w:tc>
          <w:tcPr>
            <w:tcW w:w="1325"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180" w:lineRule="exact"/>
              <w:ind w:left="14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Вентиляция</w:t>
            </w:r>
          </w:p>
        </w:tc>
        <w:tc>
          <w:tcPr>
            <w:tcW w:w="2430" w:type="dxa"/>
            <w:gridSpan w:val="2"/>
            <w:tcBorders>
              <w:top w:val="single" w:sz="4" w:space="0" w:color="auto"/>
              <w:left w:val="single" w:sz="4" w:space="0" w:color="auto"/>
            </w:tcBorders>
            <w:shd w:val="clear" w:color="auto" w:fill="FFFFFF"/>
            <w:vAlign w:val="bottom"/>
          </w:tcPr>
          <w:p w:rsidR="007464EC" w:rsidRPr="007464EC" w:rsidRDefault="007464EC" w:rsidP="007464EC">
            <w:pPr>
              <w:framePr w:w="9637" w:wrap="notBeside" w:vAnchor="text" w:hAnchor="text" w:xAlign="center" w:y="1"/>
              <w:widowControl w:val="0"/>
              <w:spacing w:after="0" w:line="180" w:lineRule="exact"/>
              <w:ind w:left="14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Подогрев воды в системе ГВС</w:t>
            </w:r>
          </w:p>
        </w:tc>
        <w:tc>
          <w:tcPr>
            <w:tcW w:w="1336" w:type="dxa"/>
            <w:vMerge w:val="restart"/>
            <w:tcBorders>
              <w:top w:val="single" w:sz="4" w:space="0" w:color="auto"/>
              <w:left w:val="single" w:sz="4" w:space="0" w:color="auto"/>
              <w:righ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Техн. нужды</w:t>
            </w:r>
          </w:p>
        </w:tc>
      </w:tr>
      <w:tr w:rsidR="007464EC" w:rsidRPr="007464EC" w:rsidTr="008E6507">
        <w:trPr>
          <w:trHeight w:hRule="exact" w:val="450"/>
          <w:jc w:val="center"/>
        </w:trPr>
        <w:tc>
          <w:tcPr>
            <w:tcW w:w="2250" w:type="dxa"/>
            <w:vMerge/>
            <w:tcBorders>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943" w:type="dxa"/>
            <w:vMerge/>
            <w:tcBorders>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54" w:type="dxa"/>
            <w:vMerge/>
            <w:tcBorders>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vMerge/>
            <w:tcBorders>
              <w:lef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tcBorders>
            <w:shd w:val="clear" w:color="auto" w:fill="FFFFFF"/>
            <w:vAlign w:val="bottom"/>
          </w:tcPr>
          <w:p w:rsidR="007464EC" w:rsidRPr="007464EC" w:rsidRDefault="007464EC" w:rsidP="007464EC">
            <w:pPr>
              <w:framePr w:w="9637" w:wrap="notBeside" w:vAnchor="text" w:hAnchor="text" w:xAlign="center" w:y="1"/>
              <w:widowControl w:val="0"/>
              <w:spacing w:after="60" w:line="180" w:lineRule="exact"/>
              <w:ind w:left="14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среднечас</w:t>
            </w:r>
          </w:p>
          <w:p w:rsidR="007464EC" w:rsidRPr="007464EC" w:rsidRDefault="007464EC" w:rsidP="007464EC">
            <w:pPr>
              <w:framePr w:w="9637" w:wrap="notBeside" w:vAnchor="text" w:hAnchor="text" w:xAlign="center" w:y="1"/>
              <w:widowControl w:val="0"/>
              <w:spacing w:before="60"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овая</w:t>
            </w:r>
          </w:p>
        </w:tc>
        <w:tc>
          <w:tcPr>
            <w:tcW w:w="1224" w:type="dxa"/>
            <w:tcBorders>
              <w:top w:val="single" w:sz="4" w:space="0" w:color="auto"/>
              <w:left w:val="single" w:sz="4" w:space="0" w:color="auto"/>
            </w:tcBorders>
            <w:shd w:val="clear" w:color="auto" w:fill="FFFFFF"/>
            <w:vAlign w:val="bottom"/>
          </w:tcPr>
          <w:p w:rsidR="007464EC" w:rsidRPr="007464EC" w:rsidRDefault="007464EC" w:rsidP="007464EC">
            <w:pPr>
              <w:framePr w:w="9637" w:wrap="notBeside" w:vAnchor="text" w:hAnchor="text" w:xAlign="center" w:y="1"/>
              <w:widowControl w:val="0"/>
              <w:spacing w:after="0" w:line="216"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максима ль ная</w:t>
            </w:r>
          </w:p>
        </w:tc>
        <w:tc>
          <w:tcPr>
            <w:tcW w:w="1336" w:type="dxa"/>
            <w:vMerge/>
            <w:tcBorders>
              <w:left w:val="single" w:sz="4" w:space="0" w:color="auto"/>
              <w:right w:val="single" w:sz="4" w:space="0" w:color="auto"/>
            </w:tcBorders>
            <w:shd w:val="clear" w:color="auto" w:fill="FFFFFF"/>
            <w:vAlign w:val="center"/>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27"/>
          <w:jc w:val="center"/>
        </w:trPr>
        <w:tc>
          <w:tcPr>
            <w:tcW w:w="2250" w:type="dxa"/>
            <w:tcBorders>
              <w:top w:val="single" w:sz="4" w:space="0" w:color="auto"/>
              <w:left w:val="single" w:sz="4" w:space="0" w:color="auto"/>
            </w:tcBorders>
            <w:shd w:val="clear" w:color="auto" w:fill="FFFFFF"/>
            <w:vAlign w:val="bottom"/>
          </w:tcPr>
          <w:p w:rsidR="007464EC" w:rsidRPr="007464EC" w:rsidRDefault="007464EC" w:rsidP="007464EC">
            <w:pPr>
              <w:framePr w:w="9637"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Всего по объекту:</w:t>
            </w:r>
          </w:p>
        </w:tc>
        <w:tc>
          <w:tcPr>
            <w:tcW w:w="943"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54"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24"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6"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48"/>
          <w:jc w:val="center"/>
        </w:trPr>
        <w:tc>
          <w:tcPr>
            <w:tcW w:w="2250"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Жилая часть</w:t>
            </w:r>
          </w:p>
        </w:tc>
        <w:tc>
          <w:tcPr>
            <w:tcW w:w="943"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54"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24" w:type="dxa"/>
            <w:tcBorders>
              <w:top w:val="single" w:sz="4" w:space="0" w:color="auto"/>
              <w:lef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6"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45"/>
          <w:jc w:val="center"/>
        </w:trPr>
        <w:tc>
          <w:tcPr>
            <w:tcW w:w="2250"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Нежилая часть</w:t>
            </w:r>
          </w:p>
        </w:tc>
        <w:tc>
          <w:tcPr>
            <w:tcW w:w="943"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54"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24"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framePr w:w="9637"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numPr>
          <w:ilvl w:val="0"/>
          <w:numId w:val="12"/>
        </w:numPr>
        <w:tabs>
          <w:tab w:val="left" w:pos="681"/>
          <w:tab w:val="left" w:leader="underscore" w:pos="3192"/>
        </w:tabs>
        <w:spacing w:before="218"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fldChar w:fldCharType="begin"/>
      </w:r>
      <w:r w:rsidRPr="007464EC">
        <w:rPr>
          <w:rFonts w:ascii="Times New Roman" w:eastAsia="Arial Unicode MS" w:hAnsi="Times New Roman" w:cs="Times New Roman"/>
          <w:color w:val="000000"/>
          <w:sz w:val="20"/>
          <w:szCs w:val="20"/>
          <w:lang w:eastAsia="ru-RU" w:bidi="ru-RU"/>
        </w:rPr>
        <w:instrText xml:space="preserve"> TOC \o "1-5" \h \z </w:instrText>
      </w:r>
      <w:r w:rsidRPr="007464EC">
        <w:rPr>
          <w:rFonts w:ascii="Times New Roman" w:eastAsia="Arial Unicode MS" w:hAnsi="Times New Roman" w:cs="Times New Roman"/>
          <w:color w:val="000000"/>
          <w:sz w:val="20"/>
          <w:szCs w:val="20"/>
          <w:lang w:eastAsia="ru-RU" w:bidi="ru-RU"/>
        </w:rPr>
        <w:fldChar w:fldCharType="separate"/>
      </w:r>
      <w:r w:rsidRPr="007464EC">
        <w:rPr>
          <w:rFonts w:ascii="Times New Roman" w:eastAsia="Arial Unicode MS" w:hAnsi="Times New Roman" w:cs="Times New Roman"/>
          <w:color w:val="000000"/>
          <w:sz w:val="20"/>
          <w:szCs w:val="20"/>
          <w:lang w:eastAsia="ru-RU" w:bidi="ru-RU"/>
        </w:rPr>
        <w:t>Вид Теплоносителя: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3"/>
        </w:numPr>
        <w:tabs>
          <w:tab w:val="left" w:pos="118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Параметры теплоносителя «горячая вода»:</w:t>
      </w:r>
    </w:p>
    <w:p w:rsidR="007464EC" w:rsidRPr="007464EC" w:rsidRDefault="007464EC" w:rsidP="007464EC">
      <w:pPr>
        <w:widowControl w:val="0"/>
        <w:tabs>
          <w:tab w:val="left" w:leader="underscore" w:pos="5558"/>
        </w:tabs>
        <w:spacing w:after="0" w:line="216" w:lineRule="exact"/>
        <w:ind w:left="8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температурный график регулирования: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4"/>
        </w:numPr>
        <w:tabs>
          <w:tab w:val="left" w:pos="1189"/>
          <w:tab w:val="left" w:leader="underscore" w:pos="3885"/>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метод регулирования: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4"/>
        </w:numPr>
        <w:tabs>
          <w:tab w:val="left" w:pos="1189"/>
          <w:tab w:val="right" w:leader="underscore" w:pos="963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ориентировочный напор сетевой воды в точке подключения в абсолютных отметках:</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4"/>
        </w:numPr>
        <w:tabs>
          <w:tab w:val="left" w:pos="1189"/>
          <w:tab w:val="left" w:leader="underscore" w:pos="4267"/>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подающий трубопровод </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tabs>
          <w:tab w:val="left" w:pos="1189"/>
          <w:tab w:val="left" w:leader="underscore" w:pos="4267"/>
        </w:tabs>
        <w:spacing w:after="0" w:line="216" w:lineRule="exact"/>
        <w:ind w:left="8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w:t>
      </w:r>
      <w:r w:rsidRPr="007464EC">
        <w:rPr>
          <w:rFonts w:ascii="Times New Roman" w:eastAsia="Arial Unicode MS" w:hAnsi="Times New Roman" w:cs="Times New Roman"/>
          <w:color w:val="000000"/>
          <w:sz w:val="20"/>
          <w:szCs w:val="20"/>
          <w:lang w:eastAsia="ru-RU" w:bidi="ru-RU"/>
        </w:rPr>
        <w:tab/>
        <w:t xml:space="preserve">обратный трубопровод </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6"/>
        </w:numPr>
        <w:tabs>
          <w:tab w:val="left" w:pos="1189"/>
          <w:tab w:val="left" w:leader="underscore" w:pos="4267"/>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статический напор </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4"/>
        </w:numPr>
        <w:tabs>
          <w:tab w:val="left" w:pos="1189"/>
          <w:tab w:val="left" w:leader="underscore" w:pos="3654"/>
          <w:tab w:val="left" w:leader="underscore" w:pos="4267"/>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пределы отклонений </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6"/>
        </w:numPr>
        <w:tabs>
          <w:tab w:val="left" w:pos="1189"/>
          <w:tab w:val="left" w:leader="underscore" w:pos="4973"/>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кСхемы подключения теплопотребляющих установок:</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fldChar w:fldCharType="end"/>
      </w:r>
    </w:p>
    <w:p w:rsidR="007464EC" w:rsidRPr="007464EC" w:rsidRDefault="007464EC" w:rsidP="007464EC">
      <w:pPr>
        <w:widowControl w:val="0"/>
        <w:numPr>
          <w:ilvl w:val="0"/>
          <w:numId w:val="12"/>
        </w:numPr>
        <w:tabs>
          <w:tab w:val="left" w:pos="681"/>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rsidR="007464EC" w:rsidRPr="007464EC" w:rsidRDefault="007464EC" w:rsidP="007464EC">
      <w:pPr>
        <w:widowControl w:val="0"/>
        <w:tabs>
          <w:tab w:val="left" w:leader="dot" w:pos="534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fldChar w:fldCharType="begin"/>
      </w:r>
      <w:r w:rsidRPr="007464EC">
        <w:rPr>
          <w:rFonts w:ascii="Times New Roman" w:eastAsia="Arial Unicode MS" w:hAnsi="Times New Roman" w:cs="Times New Roman"/>
          <w:color w:val="000000"/>
          <w:sz w:val="20"/>
          <w:szCs w:val="20"/>
          <w:lang w:eastAsia="ru-RU" w:bidi="ru-RU"/>
        </w:rPr>
        <w:instrText xml:space="preserve"> TOC \o "1-5" \h \z </w:instrText>
      </w:r>
      <w:r w:rsidRPr="007464EC">
        <w:rPr>
          <w:rFonts w:ascii="Times New Roman" w:eastAsia="Arial Unicode MS" w:hAnsi="Times New Roman" w:cs="Times New Roman"/>
          <w:color w:val="000000"/>
          <w:sz w:val="20"/>
          <w:szCs w:val="20"/>
          <w:lang w:eastAsia="ru-RU" w:bidi="ru-RU"/>
        </w:rPr>
        <w:fldChar w:fldCharType="separate"/>
      </w:r>
      <w:r w:rsidRPr="007464EC">
        <w:rPr>
          <w:rFonts w:ascii="Times New Roman" w:eastAsia="Arial Unicode MS" w:hAnsi="Times New Roman" w:cs="Times New Roman"/>
          <w:color w:val="000000"/>
          <w:sz w:val="20"/>
          <w:szCs w:val="20"/>
          <w:lang w:eastAsia="ru-RU" w:bidi="ru-RU"/>
        </w:rPr>
        <w:t xml:space="preserve"> требования к прокладке трубопроводов, изоляции трубопроводов:</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u w:val="single"/>
          <w:lang w:eastAsia="ru-RU" w:bidi="ru-RU"/>
        </w:rPr>
        <w:t>;</w:t>
      </w:r>
    </w:p>
    <w:p w:rsidR="007464EC" w:rsidRPr="007464EC" w:rsidRDefault="007464EC" w:rsidP="007464EC">
      <w:pPr>
        <w:widowControl w:val="0"/>
        <w:numPr>
          <w:ilvl w:val="0"/>
          <w:numId w:val="4"/>
        </w:numPr>
        <w:tabs>
          <w:tab w:val="left" w:leader="underscore" w:pos="7778"/>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требования к организации учета тепловой энергии и теплоносителей:</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4"/>
        </w:numPr>
        <w:tabs>
          <w:tab w:val="left" w:leader="underscore" w:pos="7778"/>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tabs>
          <w:tab w:val="left" w:pos="681"/>
          <w:tab w:val="left" w:leader="underscore" w:pos="9481"/>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9.</w:t>
      </w:r>
      <w:r w:rsidRPr="007464EC">
        <w:rPr>
          <w:rFonts w:ascii="Times New Roman" w:eastAsia="Arial Unicode MS" w:hAnsi="Times New Roman" w:cs="Times New Roman"/>
          <w:color w:val="000000"/>
          <w:sz w:val="20"/>
          <w:szCs w:val="20"/>
          <w:lang w:eastAsia="ru-RU" w:bidi="ru-RU"/>
        </w:rPr>
        <w:tab/>
        <w:t>Границы эксплуатационной ответственности теплоснабжающей организации и заявителя:</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fldChar w:fldCharType="end"/>
      </w:r>
    </w:p>
    <w:p w:rsidR="007464EC" w:rsidRPr="007464EC" w:rsidRDefault="007464EC" w:rsidP="007464EC">
      <w:pPr>
        <w:widowControl w:val="0"/>
        <w:tabs>
          <w:tab w:val="left" w:pos="681"/>
          <w:tab w:val="left" w:leader="underscore" w:pos="9481"/>
        </w:tabs>
        <w:spacing w:after="0" w:line="216" w:lineRule="exact"/>
        <w:jc w:val="both"/>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pos="672"/>
        </w:tabs>
        <w:spacing w:after="0" w:line="180" w:lineRule="exact"/>
        <w:jc w:val="both"/>
        <w:rPr>
          <w:rFonts w:ascii="Times New Roman" w:eastAsia="Arial Unicode MS" w:hAnsi="Times New Roman" w:cs="Times New Roman"/>
          <w:color w:val="000000"/>
          <w:sz w:val="20"/>
          <w:szCs w:val="20"/>
          <w:lang w:eastAsia="ru-RU" w:bidi="ru-RU"/>
        </w:rPr>
        <w:sectPr w:rsidR="007464EC" w:rsidRPr="007464EC">
          <w:headerReference w:type="even" r:id="rId13"/>
          <w:headerReference w:type="default" r:id="rId14"/>
          <w:footerReference w:type="even" r:id="rId15"/>
          <w:footerReference w:type="default" r:id="rId16"/>
          <w:pgSz w:w="11900" w:h="16840"/>
          <w:pgMar w:top="1815" w:right="918" w:bottom="1800" w:left="1171" w:header="0" w:footer="3" w:gutter="0"/>
          <w:pgNumType w:start="9"/>
          <w:cols w:space="720"/>
          <w:noEndnote/>
          <w:docGrid w:linePitch="360"/>
        </w:sectPr>
      </w:pPr>
      <w:r w:rsidRPr="007464EC">
        <w:rPr>
          <w:rFonts w:ascii="Times New Roman" w:eastAsia="Arial Unicode MS" w:hAnsi="Times New Roman" w:cs="Times New Roman"/>
          <w:noProof/>
          <w:color w:val="000000"/>
          <w:sz w:val="20"/>
          <w:szCs w:val="20"/>
          <w:lang w:eastAsia="ru-RU"/>
        </w:rPr>
        <mc:AlternateContent>
          <mc:Choice Requires="wps">
            <w:drawing>
              <wp:anchor distT="0" distB="254000" distL="63500" distR="2133600" simplePos="0" relativeHeight="251672576" behindDoc="1" locked="0" layoutInCell="1" allowOverlap="1" wp14:anchorId="496B2174" wp14:editId="2DEF28CC">
                <wp:simplePos x="0" y="0"/>
                <wp:positionH relativeFrom="margin">
                  <wp:posOffset>-3175</wp:posOffset>
                </wp:positionH>
                <wp:positionV relativeFrom="paragraph">
                  <wp:posOffset>490855</wp:posOffset>
                </wp:positionV>
                <wp:extent cx="2395855" cy="114300"/>
                <wp:effectExtent l="0" t="0" r="0" b="4445"/>
                <wp:wrapTopAndBottom/>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tabs>
                                <w:tab w:val="left" w:leader="underscore" w:pos="1862"/>
                                <w:tab w:val="left" w:leader="underscore" w:pos="3130"/>
                                <w:tab w:val="left" w:leader="underscore" w:pos="3557"/>
                              </w:tabs>
                              <w:spacing w:line="180" w:lineRule="exact"/>
                              <w:jc w:val="both"/>
                            </w:pPr>
                            <w:r>
                              <w:rPr>
                                <w:rStyle w:val="2Exact"/>
                              </w:rPr>
                              <w:t>Дата подписания «</w:t>
                            </w:r>
                            <w:r>
                              <w:rPr>
                                <w:rStyle w:val="2Exact"/>
                              </w:rPr>
                              <w:tab/>
                              <w:t>»</w:t>
                            </w:r>
                            <w:r>
                              <w:rPr>
                                <w:rStyle w:val="2Exact"/>
                              </w:rPr>
                              <w:tab/>
                              <w:t>20</w:t>
                            </w:r>
                            <w:r>
                              <w:rPr>
                                <w:rStyle w:val="2Exact"/>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B2174" id="Text Box 27" o:spid="_x0000_s1027" type="#_x0000_t202" style="position:absolute;left:0;text-align:left;margin-left:-.25pt;margin-top:38.65pt;width:188.65pt;height:9pt;z-index:-251643904;visibility:visible;mso-wrap-style:square;mso-width-percent:0;mso-height-percent:0;mso-wrap-distance-left:5pt;mso-wrap-distance-top:0;mso-wrap-distance-right:16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sg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" filled="f" stroked="f">
                <v:textbox style="mso-fit-shape-to-text:t" inset="0,0,0,0">
                  <w:txbxContent>
                    <w:p w:rsidR="007464EC" w:rsidRDefault="007464EC" w:rsidP="007464EC">
                      <w:pPr>
                        <w:tabs>
                          <w:tab w:val="left" w:leader="underscore" w:pos="1862"/>
                          <w:tab w:val="left" w:leader="underscore" w:pos="3130"/>
                          <w:tab w:val="left" w:leader="underscore" w:pos="3557"/>
                        </w:tabs>
                        <w:spacing w:line="180" w:lineRule="exact"/>
                        <w:jc w:val="both"/>
                      </w:pPr>
                      <w:r>
                        <w:rPr>
                          <w:rStyle w:val="2Exact"/>
                        </w:rPr>
                        <w:t>Дата подписания «</w:t>
                      </w:r>
                      <w:proofErr w:type="gramStart"/>
                      <w:r>
                        <w:rPr>
                          <w:rStyle w:val="2Exact"/>
                        </w:rPr>
                        <w:tab/>
                        <w:t>»</w:t>
                      </w:r>
                      <w:r>
                        <w:rPr>
                          <w:rStyle w:val="2Exact"/>
                        </w:rPr>
                        <w:tab/>
                      </w:r>
                      <w:proofErr w:type="gramEnd"/>
                      <w:r>
                        <w:rPr>
                          <w:rStyle w:val="2Exact"/>
                        </w:rPr>
                        <w:t>20</w:t>
                      </w:r>
                      <w:r>
                        <w:rPr>
                          <w:rStyle w:val="2Exact"/>
                        </w:rPr>
                        <w:tab/>
                        <w:t>г.</w:t>
                      </w:r>
                    </w:p>
                  </w:txbxContent>
                </v:textbox>
                <w10:wrap type="topAndBottom" anchorx="margin"/>
              </v:shape>
            </w:pict>
          </mc:Fallback>
        </mc:AlternateContent>
      </w:r>
      <w:r w:rsidRPr="007464EC">
        <w:rPr>
          <w:rFonts w:ascii="Times New Roman" w:eastAsia="Arial Unicode MS" w:hAnsi="Times New Roman" w:cs="Times New Roman"/>
          <w:color w:val="000000"/>
          <w:sz w:val="20"/>
          <w:szCs w:val="20"/>
          <w:lang w:eastAsia="ru-RU" w:bidi="ru-RU"/>
        </w:rPr>
        <w:t>10.    Срок действия условий подключения:</w:t>
      </w:r>
    </w:p>
    <w:p w:rsidR="007464EC" w:rsidRPr="007464EC" w:rsidRDefault="007464EC" w:rsidP="007464EC">
      <w:pPr>
        <w:widowControl w:val="0"/>
        <w:tabs>
          <w:tab w:val="left" w:pos="681"/>
          <w:tab w:val="left" w:leader="underscore" w:pos="9481"/>
        </w:tabs>
        <w:spacing w:after="0" w:line="216" w:lineRule="exact"/>
        <w:jc w:val="both"/>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pos="10845"/>
        </w:tabs>
        <w:spacing w:after="0" w:line="240" w:lineRule="auto"/>
        <w:rPr>
          <w:rFonts w:ascii="Times New Roman" w:eastAsia="Arial Unicode MS" w:hAnsi="Times New Roman" w:cs="Times New Roman"/>
          <w:color w:val="000000"/>
          <w:sz w:val="20"/>
          <w:szCs w:val="20"/>
          <w:lang w:eastAsia="ru-RU" w:bidi="ru-RU"/>
        </w:rPr>
        <w:sectPr w:rsidR="007464EC" w:rsidRPr="007464EC" w:rsidSect="00E24BC2">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584" w:right="0" w:bottom="1652" w:left="284" w:header="0" w:footer="3" w:gutter="0"/>
          <w:cols w:space="720"/>
          <w:noEndnote/>
          <w:docGrid w:linePitch="360"/>
        </w:sectPr>
      </w:pP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pos="1028"/>
        </w:tabs>
        <w:spacing w:after="0" w:line="216" w:lineRule="exact"/>
        <w:ind w:left="60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noProof/>
          <w:color w:val="000000"/>
          <w:sz w:val="20"/>
          <w:szCs w:val="20"/>
          <w:lang w:eastAsia="ru-RU"/>
        </w:rPr>
        <mc:AlternateContent>
          <mc:Choice Requires="wps">
            <w:drawing>
              <wp:anchor distT="0" distB="0" distL="63500" distR="63500" simplePos="0" relativeHeight="251660288" behindDoc="1" locked="0" layoutInCell="1" allowOverlap="1" wp14:anchorId="4AFCE2CA" wp14:editId="62954090">
                <wp:simplePos x="0" y="0"/>
                <wp:positionH relativeFrom="margin">
                  <wp:posOffset>-15875</wp:posOffset>
                </wp:positionH>
                <wp:positionV relativeFrom="paragraph">
                  <wp:posOffset>2540</wp:posOffset>
                </wp:positionV>
                <wp:extent cx="6888480" cy="4938395"/>
                <wp:effectExtent l="0" t="0" r="7620" b="5715"/>
                <wp:wrapTopAndBottom/>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493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ad"/>
                              <w:shd w:val="clear" w:color="auto" w:fill="auto"/>
                              <w:spacing w:line="180" w:lineRule="exact"/>
                              <w:jc w:val="left"/>
                              <w:rPr>
                                <w:rStyle w:val="Exact"/>
                              </w:rPr>
                            </w:pPr>
                          </w:p>
                          <w:p w:rsidR="007464EC" w:rsidRDefault="007464EC" w:rsidP="007464EC">
                            <w:pPr>
                              <w:pStyle w:val="ad"/>
                              <w:shd w:val="clear" w:color="auto" w:fill="auto"/>
                              <w:spacing w:line="180" w:lineRule="exact"/>
                              <w:jc w:val="left"/>
                              <w:rPr>
                                <w:rStyle w:val="Exact"/>
                              </w:rPr>
                            </w:pPr>
                          </w:p>
                          <w:p w:rsidR="007464EC" w:rsidRDefault="007464EC" w:rsidP="007464EC">
                            <w:pPr>
                              <w:tabs>
                                <w:tab w:val="left" w:leader="underscore" w:pos="7769"/>
                                <w:tab w:val="left" w:leader="underscore" w:pos="8715"/>
                              </w:tabs>
                              <w:spacing w:after="180" w:line="216" w:lineRule="exact"/>
                              <w:ind w:left="5900" w:right="860"/>
                            </w:pPr>
                            <w:r>
                              <w:rPr>
                                <w:rStyle w:val="2Calibri10pt0pt"/>
                              </w:rPr>
                              <w:t>Приложение №2</w:t>
                            </w:r>
                            <w:r>
                              <w:t xml:space="preserve"> к договору о подключении к системе теплоснабжения №</w:t>
                            </w:r>
                            <w:r>
                              <w:tab/>
                              <w:t>от</w:t>
                            </w:r>
                            <w:r>
                              <w:tab/>
                            </w:r>
                          </w:p>
                          <w:p w:rsidR="007464EC" w:rsidRDefault="007464EC" w:rsidP="007464EC">
                            <w:pPr>
                              <w:pStyle w:val="25"/>
                              <w:keepNext/>
                              <w:keepLines/>
                              <w:shd w:val="clear" w:color="auto" w:fill="auto"/>
                              <w:tabs>
                                <w:tab w:val="left" w:leader="underscore" w:pos="1859"/>
                                <w:tab w:val="left" w:leader="underscore" w:pos="7202"/>
                                <w:tab w:val="left" w:leader="underscore" w:pos="8715"/>
                              </w:tabs>
                              <w:spacing w:before="0" w:after="361" w:line="442" w:lineRule="exact"/>
                              <w:jc w:val="left"/>
                            </w:pPr>
                            <w:r>
                              <w:t xml:space="preserve">Акт готовности внутриплощадочных и (или) внутридомовых сетей и оборудования, </w:t>
                            </w:r>
                          </w:p>
                          <w:p w:rsidR="007464EC" w:rsidRDefault="007464EC" w:rsidP="007464EC">
                            <w:pPr>
                              <w:pStyle w:val="25"/>
                              <w:keepNext/>
                              <w:keepLines/>
                              <w:shd w:val="clear" w:color="auto" w:fill="auto"/>
                              <w:tabs>
                                <w:tab w:val="left" w:leader="underscore" w:pos="1859"/>
                                <w:tab w:val="left" w:leader="underscore" w:pos="7202"/>
                                <w:tab w:val="left" w:leader="underscore" w:pos="8715"/>
                              </w:tabs>
                              <w:spacing w:before="0" w:after="361" w:line="442" w:lineRule="exact"/>
                              <w:jc w:val="left"/>
                            </w:pPr>
                            <w:r>
                              <w:t>г.</w:t>
                            </w:r>
                            <w:r>
                              <w:tab/>
                              <w:t xml:space="preserve">                                                                                               «</w:t>
                            </w:r>
                            <w:r>
                              <w:tab/>
                              <w:t>»</w:t>
                            </w:r>
                            <w:r>
                              <w:tab/>
                              <w:t>года</w:t>
                            </w:r>
                          </w:p>
                          <w:p w:rsidR="007464EC" w:rsidRDefault="007464EC" w:rsidP="007464EC">
                            <w:pPr>
                              <w:tabs>
                                <w:tab w:val="left" w:leader="underscore" w:pos="2393"/>
                                <w:tab w:val="left" w:leader="underscore" w:pos="6653"/>
                              </w:tabs>
                              <w:spacing w:line="216" w:lineRule="exact"/>
                              <w:ind w:left="420"/>
                              <w:jc w:val="both"/>
                            </w:pPr>
                            <w:r>
                              <w:tab/>
                              <w:t>, именуемое «Заявитель», в лице</w:t>
                            </w:r>
                            <w:r>
                              <w:tab/>
                              <w:t>, действующего на основании</w:t>
                            </w:r>
                          </w:p>
                          <w:p w:rsidR="007464EC" w:rsidRDefault="007464EC" w:rsidP="007464EC">
                            <w:pPr>
                              <w:tabs>
                                <w:tab w:val="left" w:leader="underscore" w:pos="1166"/>
                                <w:tab w:val="left" w:leader="underscore" w:pos="4118"/>
                                <w:tab w:val="left" w:leader="underscore" w:pos="5809"/>
                              </w:tabs>
                              <w:spacing w:line="216" w:lineRule="exact"/>
                              <w:jc w:val="both"/>
                            </w:pPr>
                            <w:r>
                              <w:tab/>
                              <w:t>, с одной стороны, и</w:t>
                            </w:r>
                            <w:r>
                              <w:tab/>
                            </w:r>
                            <w:r>
                              <w:rPr>
                                <w:vertAlign w:val="subscript"/>
                              </w:rPr>
                              <w:t>;</w:t>
                            </w:r>
                            <w:r>
                              <w:tab/>
                              <w:t>, именуемое «Исполнитель», в лице</w:t>
                            </w:r>
                          </w:p>
                          <w:p w:rsidR="007464EC" w:rsidRDefault="007464EC" w:rsidP="007464EC">
                            <w:pPr>
                              <w:tabs>
                                <w:tab w:val="left" w:leader="underscore" w:pos="1859"/>
                                <w:tab w:val="left" w:leader="underscore" w:pos="6328"/>
                              </w:tabs>
                              <w:spacing w:line="216" w:lineRule="exact"/>
                              <w:jc w:val="both"/>
                            </w:pPr>
                            <w:r>
                              <w:tab/>
                              <w:t xml:space="preserve">, действующего на основании </w:t>
                            </w:r>
                            <w:r>
                              <w:tab/>
                              <w:t>, с другой стороны, составили</w:t>
                            </w:r>
                          </w:p>
                          <w:p w:rsidR="007464EC" w:rsidRDefault="007464EC" w:rsidP="007464EC">
                            <w:pPr>
                              <w:spacing w:after="180" w:line="216" w:lineRule="exact"/>
                              <w:jc w:val="both"/>
                            </w:pPr>
                            <w:r>
                              <w:t>настоящий Акт с целью подтверждения готовности внутриплощадочных и (или) внутридомовых сетей и оборудования подключаемого объекта к подключению к системе теплоснабжения с учетом следующих характеристик:</w:t>
                            </w:r>
                          </w:p>
                          <w:p w:rsidR="007464EC" w:rsidRDefault="007464EC" w:rsidP="007464EC">
                            <w:pPr>
                              <w:widowControl w:val="0"/>
                              <w:numPr>
                                <w:ilvl w:val="0"/>
                                <w:numId w:val="15"/>
                              </w:numPr>
                              <w:tabs>
                                <w:tab w:val="left" w:pos="1399"/>
                                <w:tab w:val="left" w:leader="underscore" w:pos="5170"/>
                                <w:tab w:val="left" w:leader="underscore" w:pos="9403"/>
                              </w:tabs>
                              <w:spacing w:after="0" w:line="216" w:lineRule="exact"/>
                              <w:ind w:left="786" w:hanging="360"/>
                              <w:jc w:val="both"/>
                            </w:pPr>
                            <w:r>
                              <w:t>Объект подключения:</w:t>
                            </w:r>
                            <w:r>
                              <w:tab/>
                              <w:t>, расположенный по адресу:</w:t>
                            </w:r>
                            <w:r>
                              <w:tab/>
                              <w:t>,</w:t>
                            </w:r>
                          </w:p>
                          <w:p w:rsidR="007464EC" w:rsidRDefault="007464EC" w:rsidP="007464EC">
                            <w:pPr>
                              <w:tabs>
                                <w:tab w:val="left" w:leader="underscore" w:pos="5170"/>
                              </w:tabs>
                              <w:spacing w:line="216" w:lineRule="exact"/>
                              <w:jc w:val="both"/>
                            </w:pPr>
                            <w:r>
                              <w:t>в пределах границ земельного участка</w:t>
                            </w:r>
                            <w:r>
                              <w:tab/>
                              <w:t>.</w:t>
                            </w:r>
                          </w:p>
                          <w:p w:rsidR="007464EC" w:rsidRDefault="007464EC" w:rsidP="007464EC">
                            <w:pPr>
                              <w:widowControl w:val="0"/>
                              <w:numPr>
                                <w:ilvl w:val="0"/>
                                <w:numId w:val="15"/>
                              </w:numPr>
                              <w:tabs>
                                <w:tab w:val="left" w:pos="1399"/>
                              </w:tabs>
                              <w:spacing w:after="0" w:line="216" w:lineRule="exact"/>
                              <w:ind w:left="786" w:hanging="360"/>
                              <w:jc w:val="both"/>
                            </w:pPr>
                            <w:r>
                              <w:t>В соответствии с заключенным сторонами договором о подключении к системе</w:t>
                            </w:r>
                          </w:p>
                          <w:p w:rsidR="007464EC" w:rsidRDefault="007464EC" w:rsidP="007464EC">
                            <w:pPr>
                              <w:tabs>
                                <w:tab w:val="left" w:leader="underscore" w:pos="2130"/>
                                <w:tab w:val="left" w:leader="underscore" w:pos="2635"/>
                                <w:tab w:val="left" w:leader="underscore" w:pos="3752"/>
                                <w:tab w:val="left" w:leader="underscore" w:pos="4486"/>
                                <w:tab w:val="left" w:leader="underscore" w:pos="5170"/>
                              </w:tabs>
                              <w:spacing w:line="216" w:lineRule="exact"/>
                              <w:jc w:val="both"/>
                            </w:pPr>
                            <w:r>
                              <w:t xml:space="preserve">теплоснабжения № </w:t>
                            </w:r>
                            <w:r>
                              <w:tab/>
                            </w:r>
                            <w:r>
                              <w:tab/>
                              <w:t>„ от «_</w:t>
                            </w:r>
                            <w:r>
                              <w:tab/>
                              <w:t xml:space="preserve">» </w:t>
                            </w:r>
                            <w:r>
                              <w:tab/>
                              <w:t xml:space="preserve"> 20</w:t>
                            </w:r>
                            <w:r>
                              <w:tab/>
                              <w:t xml:space="preserve"> года Заявителем осуществлены следующие</w:t>
                            </w:r>
                          </w:p>
                          <w:p w:rsidR="007464EC" w:rsidRDefault="007464EC" w:rsidP="007464EC">
                            <w:pPr>
                              <w:spacing w:after="629" w:line="216" w:lineRule="exact"/>
                              <w:jc w:val="both"/>
                            </w:pPr>
                            <w:r>
                              <w:t>мероприятия по подготовке Объекта к подключению:</w:t>
                            </w:r>
                          </w:p>
                          <w:p w:rsidR="007464EC" w:rsidRDefault="007464EC" w:rsidP="007464EC">
                            <w:pPr>
                              <w:tabs>
                                <w:tab w:val="left" w:leader="underscore" w:pos="4486"/>
                                <w:tab w:val="left" w:leader="underscore" w:pos="6653"/>
                              </w:tabs>
                              <w:spacing w:after="129" w:line="180" w:lineRule="exact"/>
                              <w:ind w:left="600"/>
                              <w:jc w:val="both"/>
                              <w:rPr>
                                <w:rStyle w:val="Exact"/>
                              </w:rPr>
                            </w:pPr>
                            <w:r>
                              <w:t>Работы выполнены по проекту №</w:t>
                            </w:r>
                            <w:r>
                              <w:tab/>
                              <w:t>, разработанному</w:t>
                            </w:r>
                            <w:r>
                              <w:tab/>
                              <w:t>и утверждённому</w:t>
                            </w:r>
                          </w:p>
                          <w:p w:rsidR="007464EC" w:rsidRDefault="007464EC" w:rsidP="007464EC">
                            <w:pPr>
                              <w:pStyle w:val="ad"/>
                              <w:shd w:val="clear" w:color="auto" w:fill="auto"/>
                              <w:spacing w:line="180" w:lineRule="exact"/>
                              <w:jc w:val="left"/>
                              <w:rPr>
                                <w:rStyle w:val="Exact"/>
                              </w:rPr>
                            </w:pPr>
                            <w:r>
                              <w:rPr>
                                <w:rStyle w:val="Exact"/>
                              </w:rPr>
                              <w:t>Место установки пломб:</w:t>
                            </w:r>
                          </w:p>
                          <w:p w:rsidR="007464EC" w:rsidRDefault="007464EC" w:rsidP="007464EC">
                            <w:pPr>
                              <w:pStyle w:val="ad"/>
                              <w:shd w:val="clear" w:color="auto" w:fill="auto"/>
                              <w:spacing w:line="180" w:lineRule="exact"/>
                              <w:jc w:val="left"/>
                            </w:pPr>
                            <w:r>
                              <w:rPr>
                                <w:rStyle w:val="Exact"/>
                              </w:rPr>
                              <w:t>3. Проектные данные присоединяемых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368"/>
                              <w:gridCol w:w="1447"/>
                              <w:gridCol w:w="1436"/>
                              <w:gridCol w:w="1580"/>
                              <w:gridCol w:w="1721"/>
                              <w:gridCol w:w="1339"/>
                            </w:tblGrid>
                            <w:tr w:rsidR="007464EC">
                              <w:trPr>
                                <w:trHeight w:hRule="exact" w:val="241"/>
                                <w:jc w:val="center"/>
                              </w:trPr>
                              <w:tc>
                                <w:tcPr>
                                  <w:tcW w:w="965" w:type="dxa"/>
                                  <w:vMerge w:val="restart"/>
                                  <w:tcBorders>
                                    <w:top w:val="single" w:sz="4" w:space="0" w:color="auto"/>
                                    <w:left w:val="single" w:sz="4" w:space="0" w:color="auto"/>
                                  </w:tcBorders>
                                  <w:shd w:val="clear" w:color="auto" w:fill="FFFFFF"/>
                                </w:tcPr>
                                <w:p w:rsidR="007464EC" w:rsidRDefault="007464EC">
                                  <w:pPr>
                                    <w:spacing w:line="180" w:lineRule="exact"/>
                                    <w:jc w:val="center"/>
                                  </w:pPr>
                                  <w:r>
                                    <w:rPr>
                                      <w:rStyle w:val="26"/>
                                    </w:rPr>
                                    <w:t>№</w:t>
                                  </w:r>
                                </w:p>
                                <w:p w:rsidR="007464EC" w:rsidRDefault="007464EC">
                                  <w:pPr>
                                    <w:spacing w:line="180" w:lineRule="exact"/>
                                    <w:ind w:left="180"/>
                                  </w:pPr>
                                  <w:r>
                                    <w:rPr>
                                      <w:rStyle w:val="26"/>
                                    </w:rPr>
                                    <w:t>зданий</w:t>
                                  </w:r>
                                </w:p>
                              </w:tc>
                              <w:tc>
                                <w:tcPr>
                                  <w:tcW w:w="1368" w:type="dxa"/>
                                  <w:vMerge w:val="restart"/>
                                  <w:tcBorders>
                                    <w:top w:val="single" w:sz="4" w:space="0" w:color="auto"/>
                                    <w:left w:val="single" w:sz="4" w:space="0" w:color="auto"/>
                                  </w:tcBorders>
                                  <w:shd w:val="clear" w:color="auto" w:fill="FFFFFF"/>
                                  <w:vAlign w:val="bottom"/>
                                </w:tcPr>
                                <w:p w:rsidR="007464EC" w:rsidRDefault="007464EC">
                                  <w:pPr>
                                    <w:spacing w:line="220" w:lineRule="exact"/>
                                    <w:jc w:val="center"/>
                                  </w:pPr>
                                  <w:r>
                                    <w:rPr>
                                      <w:rStyle w:val="26"/>
                                    </w:rPr>
                                    <w:t>Кубатура зданий, куб. м</w:t>
                                  </w:r>
                                </w:p>
                              </w:tc>
                              <w:tc>
                                <w:tcPr>
                                  <w:tcW w:w="7523" w:type="dxa"/>
                                  <w:gridSpan w:val="5"/>
                                  <w:tcBorders>
                                    <w:top w:val="single" w:sz="4" w:space="0" w:color="auto"/>
                                    <w:left w:val="single" w:sz="4" w:space="0" w:color="auto"/>
                                    <w:right w:val="single" w:sz="4" w:space="0" w:color="auto"/>
                                  </w:tcBorders>
                                  <w:shd w:val="clear" w:color="auto" w:fill="FFFFFF"/>
                                  <w:vAlign w:val="bottom"/>
                                </w:tcPr>
                                <w:p w:rsidR="007464EC" w:rsidRDefault="007464EC">
                                  <w:pPr>
                                    <w:spacing w:line="180" w:lineRule="exact"/>
                                    <w:jc w:val="center"/>
                                  </w:pPr>
                                  <w:r>
                                    <w:rPr>
                                      <w:rStyle w:val="26"/>
                                    </w:rPr>
                                    <w:t>Расчётные тепловые нагрузки, Гкал/час</w:t>
                                  </w:r>
                                </w:p>
                              </w:tc>
                            </w:tr>
                            <w:tr w:rsidR="007464EC">
                              <w:trPr>
                                <w:trHeight w:hRule="exact" w:val="454"/>
                                <w:jc w:val="center"/>
                              </w:trPr>
                              <w:tc>
                                <w:tcPr>
                                  <w:tcW w:w="965" w:type="dxa"/>
                                  <w:vMerge/>
                                  <w:tcBorders>
                                    <w:left w:val="single" w:sz="4" w:space="0" w:color="auto"/>
                                  </w:tcBorders>
                                  <w:shd w:val="clear" w:color="auto" w:fill="FFFFFF"/>
                                </w:tcPr>
                                <w:p w:rsidR="007464EC" w:rsidRDefault="007464EC"/>
                              </w:tc>
                              <w:tc>
                                <w:tcPr>
                                  <w:tcW w:w="1368" w:type="dxa"/>
                                  <w:vMerge/>
                                  <w:tcBorders>
                                    <w:left w:val="single" w:sz="4" w:space="0" w:color="auto"/>
                                  </w:tcBorders>
                                  <w:shd w:val="clear" w:color="auto" w:fill="FFFFFF"/>
                                  <w:vAlign w:val="bottom"/>
                                </w:tcPr>
                                <w:p w:rsidR="007464EC" w:rsidRDefault="007464EC"/>
                              </w:tc>
                              <w:tc>
                                <w:tcPr>
                                  <w:tcW w:w="1447" w:type="dxa"/>
                                  <w:tcBorders>
                                    <w:top w:val="single" w:sz="4" w:space="0" w:color="auto"/>
                                    <w:left w:val="single" w:sz="4" w:space="0" w:color="auto"/>
                                  </w:tcBorders>
                                  <w:shd w:val="clear" w:color="auto" w:fill="FFFFFF"/>
                                </w:tcPr>
                                <w:p w:rsidR="007464EC" w:rsidRDefault="007464EC">
                                  <w:pPr>
                                    <w:spacing w:line="180" w:lineRule="exact"/>
                                    <w:ind w:left="240"/>
                                  </w:pPr>
                                  <w:r>
                                    <w:rPr>
                                      <w:rStyle w:val="26"/>
                                    </w:rPr>
                                    <w:t>Отопление</w:t>
                                  </w:r>
                                </w:p>
                              </w:tc>
                              <w:tc>
                                <w:tcPr>
                                  <w:tcW w:w="1436" w:type="dxa"/>
                                  <w:tcBorders>
                                    <w:top w:val="single" w:sz="4" w:space="0" w:color="auto"/>
                                    <w:left w:val="single" w:sz="4" w:space="0" w:color="auto"/>
                                  </w:tcBorders>
                                  <w:shd w:val="clear" w:color="auto" w:fill="FFFFFF"/>
                                </w:tcPr>
                                <w:p w:rsidR="007464EC" w:rsidRDefault="007464EC">
                                  <w:pPr>
                                    <w:spacing w:line="180" w:lineRule="exact"/>
                                    <w:ind w:left="200"/>
                                  </w:pPr>
                                  <w:r>
                                    <w:rPr>
                                      <w:rStyle w:val="26"/>
                                    </w:rPr>
                                    <w:t>Вентиляция</w:t>
                                  </w:r>
                                </w:p>
                              </w:tc>
                              <w:tc>
                                <w:tcPr>
                                  <w:tcW w:w="1580" w:type="dxa"/>
                                  <w:tcBorders>
                                    <w:top w:val="single" w:sz="4" w:space="0" w:color="auto"/>
                                    <w:left w:val="single" w:sz="4" w:space="0" w:color="auto"/>
                                  </w:tcBorders>
                                  <w:shd w:val="clear" w:color="auto" w:fill="FFFFFF"/>
                                  <w:vAlign w:val="bottom"/>
                                </w:tcPr>
                                <w:p w:rsidR="007464EC" w:rsidRDefault="007464EC">
                                  <w:pPr>
                                    <w:spacing w:line="180" w:lineRule="exact"/>
                                  </w:pPr>
                                  <w:r>
                                    <w:rPr>
                                      <w:rStyle w:val="26"/>
                                    </w:rPr>
                                    <w:t>Подогрев воды в системе ГВС</w:t>
                                  </w:r>
                                </w:p>
                              </w:tc>
                              <w:tc>
                                <w:tcPr>
                                  <w:tcW w:w="1721" w:type="dxa"/>
                                  <w:tcBorders>
                                    <w:top w:val="single" w:sz="4" w:space="0" w:color="auto"/>
                                    <w:left w:val="single" w:sz="4" w:space="0" w:color="auto"/>
                                  </w:tcBorders>
                                  <w:shd w:val="clear" w:color="auto" w:fill="FFFFFF"/>
                                  <w:vAlign w:val="bottom"/>
                                </w:tcPr>
                                <w:p w:rsidR="007464EC" w:rsidRDefault="007464EC">
                                  <w:pPr>
                                    <w:spacing w:after="60" w:line="180" w:lineRule="exact"/>
                                  </w:pPr>
                                  <w:r>
                                    <w:rPr>
                                      <w:rStyle w:val="26"/>
                                    </w:rPr>
                                    <w:t>Технологические</w:t>
                                  </w:r>
                                </w:p>
                                <w:p w:rsidR="007464EC" w:rsidRDefault="007464EC">
                                  <w:pPr>
                                    <w:spacing w:before="60" w:line="180" w:lineRule="exact"/>
                                    <w:jc w:val="center"/>
                                  </w:pPr>
                                  <w:r>
                                    <w:rPr>
                                      <w:rStyle w:val="26"/>
                                    </w:rPr>
                                    <w:t>нужды</w:t>
                                  </w:r>
                                </w:p>
                              </w:tc>
                              <w:tc>
                                <w:tcPr>
                                  <w:tcW w:w="1339" w:type="dxa"/>
                                  <w:tcBorders>
                                    <w:top w:val="single" w:sz="4" w:space="0" w:color="auto"/>
                                    <w:left w:val="single" w:sz="4" w:space="0" w:color="auto"/>
                                    <w:right w:val="single" w:sz="4" w:space="0" w:color="auto"/>
                                  </w:tcBorders>
                                  <w:shd w:val="clear" w:color="auto" w:fill="FFFFFF"/>
                                </w:tcPr>
                                <w:p w:rsidR="007464EC" w:rsidRDefault="007464EC">
                                  <w:pPr>
                                    <w:spacing w:line="180" w:lineRule="exact"/>
                                    <w:jc w:val="center"/>
                                  </w:pPr>
                                  <w:r>
                                    <w:rPr>
                                      <w:rStyle w:val="26"/>
                                    </w:rPr>
                                    <w:t>Всего</w:t>
                                  </w:r>
                                </w:p>
                              </w:tc>
                            </w:tr>
                            <w:tr w:rsidR="007464EC">
                              <w:trPr>
                                <w:trHeight w:hRule="exact" w:val="245"/>
                                <w:jc w:val="center"/>
                              </w:trPr>
                              <w:tc>
                                <w:tcPr>
                                  <w:tcW w:w="965"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447"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436"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580"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721"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464EC" w:rsidRDefault="007464EC">
                                  <w:pPr>
                                    <w:rPr>
                                      <w:sz w:val="10"/>
                                      <w:szCs w:val="10"/>
                                    </w:rPr>
                                  </w:pPr>
                                </w:p>
                              </w:tc>
                            </w:tr>
                          </w:tbl>
                          <w:p w:rsidR="007464EC" w:rsidRDefault="007464EC" w:rsidP="007464E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FCE2CA" id="_x0000_t202" coordsize="21600,21600" o:spt="202" path="m,l,21600r21600,l21600,xe">
                <v:stroke joinstyle="miter"/>
                <v:path gradientshapeok="t" o:connecttype="rect"/>
              </v:shapetype>
              <v:shape id="Text Box 16" o:spid="_x0000_s1028" type="#_x0000_t202" style="position:absolute;left:0;text-align:left;margin-left:-1.25pt;margin-top:.2pt;width:542.4pt;height:388.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CRsQ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" filled="f" stroked="f">
                <v:textbox style="mso-fit-shape-to-text:t" inset="0,0,0,0">
                  <w:txbxContent>
                    <w:p w:rsidR="007464EC" w:rsidRDefault="007464EC" w:rsidP="007464EC">
                      <w:pPr>
                        <w:pStyle w:val="ad"/>
                        <w:shd w:val="clear" w:color="auto" w:fill="auto"/>
                        <w:spacing w:line="180" w:lineRule="exact"/>
                        <w:jc w:val="left"/>
                        <w:rPr>
                          <w:rStyle w:val="Exact"/>
                        </w:rPr>
                      </w:pPr>
                    </w:p>
                    <w:p w:rsidR="007464EC" w:rsidRDefault="007464EC" w:rsidP="007464EC">
                      <w:pPr>
                        <w:pStyle w:val="ad"/>
                        <w:shd w:val="clear" w:color="auto" w:fill="auto"/>
                        <w:spacing w:line="180" w:lineRule="exact"/>
                        <w:jc w:val="left"/>
                        <w:rPr>
                          <w:rStyle w:val="Exact"/>
                        </w:rPr>
                      </w:pPr>
                    </w:p>
                    <w:p w:rsidR="007464EC" w:rsidRDefault="007464EC" w:rsidP="007464EC">
                      <w:pPr>
                        <w:tabs>
                          <w:tab w:val="left" w:leader="underscore" w:pos="7769"/>
                          <w:tab w:val="left" w:leader="underscore" w:pos="8715"/>
                        </w:tabs>
                        <w:spacing w:after="180" w:line="216" w:lineRule="exact"/>
                        <w:ind w:left="5900" w:right="860"/>
                      </w:pPr>
                      <w:r>
                        <w:rPr>
                          <w:rStyle w:val="2Calibri10pt0pt"/>
                        </w:rPr>
                        <w:t>Приложение №2</w:t>
                      </w:r>
                      <w:r>
                        <w:t xml:space="preserve"> к договору о подключении к системе теплоснабжения №</w:t>
                      </w:r>
                      <w:r>
                        <w:tab/>
                        <w:t>от</w:t>
                      </w:r>
                      <w:r>
                        <w:tab/>
                      </w:r>
                    </w:p>
                    <w:p w:rsidR="007464EC" w:rsidRDefault="007464EC" w:rsidP="007464EC">
                      <w:pPr>
                        <w:pStyle w:val="25"/>
                        <w:keepNext/>
                        <w:keepLines/>
                        <w:shd w:val="clear" w:color="auto" w:fill="auto"/>
                        <w:tabs>
                          <w:tab w:val="left" w:leader="underscore" w:pos="1859"/>
                          <w:tab w:val="left" w:leader="underscore" w:pos="7202"/>
                          <w:tab w:val="left" w:leader="underscore" w:pos="8715"/>
                        </w:tabs>
                        <w:spacing w:before="0" w:after="361" w:line="442" w:lineRule="exact"/>
                        <w:jc w:val="left"/>
                      </w:pPr>
                      <w:r>
                        <w:t xml:space="preserve">Акт готовности внутриплощадочных и (или) внутридомовых сетей и оборудования, </w:t>
                      </w:r>
                    </w:p>
                    <w:p w:rsidR="007464EC" w:rsidRDefault="007464EC" w:rsidP="007464EC">
                      <w:pPr>
                        <w:pStyle w:val="25"/>
                        <w:keepNext/>
                        <w:keepLines/>
                        <w:shd w:val="clear" w:color="auto" w:fill="auto"/>
                        <w:tabs>
                          <w:tab w:val="left" w:leader="underscore" w:pos="1859"/>
                          <w:tab w:val="left" w:leader="underscore" w:pos="7202"/>
                          <w:tab w:val="left" w:leader="underscore" w:pos="8715"/>
                        </w:tabs>
                        <w:spacing w:before="0" w:after="361" w:line="442" w:lineRule="exact"/>
                        <w:jc w:val="left"/>
                      </w:pPr>
                      <w:r>
                        <w:t>г.</w:t>
                      </w:r>
                      <w:r>
                        <w:tab/>
                        <w:t xml:space="preserve">                                                                                               «</w:t>
                      </w:r>
                      <w:r>
                        <w:tab/>
                        <w:t>»</w:t>
                      </w:r>
                      <w:r>
                        <w:tab/>
                        <w:t>года</w:t>
                      </w:r>
                    </w:p>
                    <w:p w:rsidR="007464EC" w:rsidRDefault="007464EC" w:rsidP="007464EC">
                      <w:pPr>
                        <w:tabs>
                          <w:tab w:val="left" w:leader="underscore" w:pos="2393"/>
                          <w:tab w:val="left" w:leader="underscore" w:pos="6653"/>
                        </w:tabs>
                        <w:spacing w:line="216" w:lineRule="exact"/>
                        <w:ind w:left="420"/>
                        <w:jc w:val="both"/>
                      </w:pPr>
                      <w:r>
                        <w:tab/>
                        <w:t>, именуемое «Заявитель», в лице</w:t>
                      </w:r>
                      <w:r>
                        <w:tab/>
                        <w:t>, действующего на основании</w:t>
                      </w:r>
                    </w:p>
                    <w:p w:rsidR="007464EC" w:rsidRDefault="007464EC" w:rsidP="007464EC">
                      <w:pPr>
                        <w:tabs>
                          <w:tab w:val="left" w:leader="underscore" w:pos="1166"/>
                          <w:tab w:val="left" w:leader="underscore" w:pos="4118"/>
                          <w:tab w:val="left" w:leader="underscore" w:pos="5809"/>
                        </w:tabs>
                        <w:spacing w:line="216" w:lineRule="exact"/>
                        <w:jc w:val="both"/>
                      </w:pPr>
                      <w:r>
                        <w:tab/>
                        <w:t>, с одной стороны, и</w:t>
                      </w:r>
                      <w:r>
                        <w:tab/>
                      </w:r>
                      <w:r>
                        <w:rPr>
                          <w:vertAlign w:val="subscript"/>
                        </w:rPr>
                        <w:t>;</w:t>
                      </w:r>
                      <w:r>
                        <w:tab/>
                        <w:t>, именуемое «Исполнитель», в лице</w:t>
                      </w:r>
                    </w:p>
                    <w:p w:rsidR="007464EC" w:rsidRDefault="007464EC" w:rsidP="007464EC">
                      <w:pPr>
                        <w:tabs>
                          <w:tab w:val="left" w:leader="underscore" w:pos="1859"/>
                          <w:tab w:val="left" w:leader="underscore" w:pos="6328"/>
                        </w:tabs>
                        <w:spacing w:line="216" w:lineRule="exact"/>
                        <w:jc w:val="both"/>
                      </w:pPr>
                      <w:r>
                        <w:tab/>
                        <w:t xml:space="preserve">, действующего на основании </w:t>
                      </w:r>
                      <w:r>
                        <w:tab/>
                        <w:t>, с другой стороны, составили</w:t>
                      </w:r>
                    </w:p>
                    <w:p w:rsidR="007464EC" w:rsidRDefault="007464EC" w:rsidP="007464EC">
                      <w:pPr>
                        <w:spacing w:after="180" w:line="216" w:lineRule="exact"/>
                        <w:jc w:val="both"/>
                      </w:pPr>
                      <w:r>
                        <w:t>настоящий Акт с целью подтверждения готовности внутриплощадочных и (или) внутридомовых сетей и оборудования подключаемого объекта к подключению к системе теплоснабжения с учетом следующих характеристик:</w:t>
                      </w:r>
                    </w:p>
                    <w:p w:rsidR="007464EC" w:rsidRDefault="007464EC" w:rsidP="007464EC">
                      <w:pPr>
                        <w:widowControl w:val="0"/>
                        <w:numPr>
                          <w:ilvl w:val="0"/>
                          <w:numId w:val="15"/>
                        </w:numPr>
                        <w:tabs>
                          <w:tab w:val="left" w:pos="1399"/>
                          <w:tab w:val="left" w:leader="underscore" w:pos="5170"/>
                          <w:tab w:val="left" w:leader="underscore" w:pos="9403"/>
                        </w:tabs>
                        <w:spacing w:after="0" w:line="216" w:lineRule="exact"/>
                        <w:ind w:left="786" w:hanging="360"/>
                        <w:jc w:val="both"/>
                      </w:pPr>
                      <w:r>
                        <w:t>Объект подключения:</w:t>
                      </w:r>
                      <w:r>
                        <w:tab/>
                        <w:t>, расположенный по адресу:</w:t>
                      </w:r>
                      <w:r>
                        <w:tab/>
                        <w:t>,</w:t>
                      </w:r>
                    </w:p>
                    <w:p w:rsidR="007464EC" w:rsidRDefault="007464EC" w:rsidP="007464EC">
                      <w:pPr>
                        <w:tabs>
                          <w:tab w:val="left" w:leader="underscore" w:pos="5170"/>
                        </w:tabs>
                        <w:spacing w:line="216" w:lineRule="exact"/>
                        <w:jc w:val="both"/>
                      </w:pPr>
                      <w:r>
                        <w:t>в пределах границ земельного участка</w:t>
                      </w:r>
                      <w:r>
                        <w:tab/>
                        <w:t>.</w:t>
                      </w:r>
                    </w:p>
                    <w:p w:rsidR="007464EC" w:rsidRDefault="007464EC" w:rsidP="007464EC">
                      <w:pPr>
                        <w:widowControl w:val="0"/>
                        <w:numPr>
                          <w:ilvl w:val="0"/>
                          <w:numId w:val="15"/>
                        </w:numPr>
                        <w:tabs>
                          <w:tab w:val="left" w:pos="1399"/>
                        </w:tabs>
                        <w:spacing w:after="0" w:line="216" w:lineRule="exact"/>
                        <w:ind w:left="786" w:hanging="360"/>
                        <w:jc w:val="both"/>
                      </w:pPr>
                      <w:r>
                        <w:t>В соответствии с заключенным сторонами договором о подключении к системе</w:t>
                      </w:r>
                    </w:p>
                    <w:p w:rsidR="007464EC" w:rsidRDefault="007464EC" w:rsidP="007464EC">
                      <w:pPr>
                        <w:tabs>
                          <w:tab w:val="left" w:leader="underscore" w:pos="2130"/>
                          <w:tab w:val="left" w:leader="underscore" w:pos="2635"/>
                          <w:tab w:val="left" w:leader="underscore" w:pos="3752"/>
                          <w:tab w:val="left" w:leader="underscore" w:pos="4486"/>
                          <w:tab w:val="left" w:leader="underscore" w:pos="5170"/>
                        </w:tabs>
                        <w:spacing w:line="216" w:lineRule="exact"/>
                        <w:jc w:val="both"/>
                      </w:pPr>
                      <w:r>
                        <w:t xml:space="preserve">теплоснабжения № </w:t>
                      </w:r>
                      <w:r>
                        <w:tab/>
                      </w:r>
                      <w:r>
                        <w:tab/>
                        <w:t>„ от «_</w:t>
                      </w:r>
                      <w:r>
                        <w:tab/>
                        <w:t xml:space="preserve">» </w:t>
                      </w:r>
                      <w:r>
                        <w:tab/>
                        <w:t xml:space="preserve"> 20</w:t>
                      </w:r>
                      <w:r>
                        <w:tab/>
                        <w:t xml:space="preserve"> года Заявителем осуществлены следующие</w:t>
                      </w:r>
                    </w:p>
                    <w:p w:rsidR="007464EC" w:rsidRDefault="007464EC" w:rsidP="007464EC">
                      <w:pPr>
                        <w:spacing w:after="629" w:line="216" w:lineRule="exact"/>
                        <w:jc w:val="both"/>
                      </w:pPr>
                      <w:r>
                        <w:t>мероприятия по подготовке Объекта к подключению:</w:t>
                      </w:r>
                    </w:p>
                    <w:p w:rsidR="007464EC" w:rsidRDefault="007464EC" w:rsidP="007464EC">
                      <w:pPr>
                        <w:tabs>
                          <w:tab w:val="left" w:leader="underscore" w:pos="4486"/>
                          <w:tab w:val="left" w:leader="underscore" w:pos="6653"/>
                        </w:tabs>
                        <w:spacing w:after="129" w:line="180" w:lineRule="exact"/>
                        <w:ind w:left="600"/>
                        <w:jc w:val="both"/>
                        <w:rPr>
                          <w:rStyle w:val="Exact"/>
                        </w:rPr>
                      </w:pPr>
                      <w:r>
                        <w:t>Работы выполнены по проекту №</w:t>
                      </w:r>
                      <w:r>
                        <w:tab/>
                        <w:t>, разработанному</w:t>
                      </w:r>
                      <w:r>
                        <w:tab/>
                        <w:t>и утверждённому</w:t>
                      </w:r>
                    </w:p>
                    <w:p w:rsidR="007464EC" w:rsidRDefault="007464EC" w:rsidP="007464EC">
                      <w:pPr>
                        <w:pStyle w:val="ad"/>
                        <w:shd w:val="clear" w:color="auto" w:fill="auto"/>
                        <w:spacing w:line="180" w:lineRule="exact"/>
                        <w:jc w:val="left"/>
                        <w:rPr>
                          <w:rStyle w:val="Exact"/>
                        </w:rPr>
                      </w:pPr>
                      <w:r>
                        <w:rPr>
                          <w:rStyle w:val="Exact"/>
                        </w:rPr>
                        <w:t>Место установки пломб:</w:t>
                      </w:r>
                    </w:p>
                    <w:p w:rsidR="007464EC" w:rsidRDefault="007464EC" w:rsidP="007464EC">
                      <w:pPr>
                        <w:pStyle w:val="ad"/>
                        <w:shd w:val="clear" w:color="auto" w:fill="auto"/>
                        <w:spacing w:line="180" w:lineRule="exact"/>
                        <w:jc w:val="left"/>
                      </w:pPr>
                      <w:r>
                        <w:rPr>
                          <w:rStyle w:val="Exact"/>
                        </w:rPr>
                        <w:t>3. Проектные данные присоединяемых установок: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368"/>
                        <w:gridCol w:w="1447"/>
                        <w:gridCol w:w="1436"/>
                        <w:gridCol w:w="1580"/>
                        <w:gridCol w:w="1721"/>
                        <w:gridCol w:w="1339"/>
                      </w:tblGrid>
                      <w:tr w:rsidR="007464EC">
                        <w:trPr>
                          <w:trHeight w:hRule="exact" w:val="241"/>
                          <w:jc w:val="center"/>
                        </w:trPr>
                        <w:tc>
                          <w:tcPr>
                            <w:tcW w:w="965" w:type="dxa"/>
                            <w:vMerge w:val="restart"/>
                            <w:tcBorders>
                              <w:top w:val="single" w:sz="4" w:space="0" w:color="auto"/>
                              <w:left w:val="single" w:sz="4" w:space="0" w:color="auto"/>
                            </w:tcBorders>
                            <w:shd w:val="clear" w:color="auto" w:fill="FFFFFF"/>
                          </w:tcPr>
                          <w:p w:rsidR="007464EC" w:rsidRDefault="007464EC">
                            <w:pPr>
                              <w:spacing w:line="180" w:lineRule="exact"/>
                              <w:jc w:val="center"/>
                            </w:pPr>
                            <w:r>
                              <w:rPr>
                                <w:rStyle w:val="26"/>
                              </w:rPr>
                              <w:t>№</w:t>
                            </w:r>
                          </w:p>
                          <w:p w:rsidR="007464EC" w:rsidRDefault="007464EC">
                            <w:pPr>
                              <w:spacing w:line="180" w:lineRule="exact"/>
                              <w:ind w:left="180"/>
                            </w:pPr>
                            <w:r>
                              <w:rPr>
                                <w:rStyle w:val="26"/>
                              </w:rPr>
                              <w:t>зданий</w:t>
                            </w:r>
                          </w:p>
                        </w:tc>
                        <w:tc>
                          <w:tcPr>
                            <w:tcW w:w="1368" w:type="dxa"/>
                            <w:vMerge w:val="restart"/>
                            <w:tcBorders>
                              <w:top w:val="single" w:sz="4" w:space="0" w:color="auto"/>
                              <w:left w:val="single" w:sz="4" w:space="0" w:color="auto"/>
                            </w:tcBorders>
                            <w:shd w:val="clear" w:color="auto" w:fill="FFFFFF"/>
                            <w:vAlign w:val="bottom"/>
                          </w:tcPr>
                          <w:p w:rsidR="007464EC" w:rsidRDefault="007464EC">
                            <w:pPr>
                              <w:spacing w:line="220" w:lineRule="exact"/>
                              <w:jc w:val="center"/>
                            </w:pPr>
                            <w:r>
                              <w:rPr>
                                <w:rStyle w:val="26"/>
                              </w:rPr>
                              <w:t>Кубатура зданий, куб. м</w:t>
                            </w:r>
                          </w:p>
                        </w:tc>
                        <w:tc>
                          <w:tcPr>
                            <w:tcW w:w="7523" w:type="dxa"/>
                            <w:gridSpan w:val="5"/>
                            <w:tcBorders>
                              <w:top w:val="single" w:sz="4" w:space="0" w:color="auto"/>
                              <w:left w:val="single" w:sz="4" w:space="0" w:color="auto"/>
                              <w:right w:val="single" w:sz="4" w:space="0" w:color="auto"/>
                            </w:tcBorders>
                            <w:shd w:val="clear" w:color="auto" w:fill="FFFFFF"/>
                            <w:vAlign w:val="bottom"/>
                          </w:tcPr>
                          <w:p w:rsidR="007464EC" w:rsidRDefault="007464EC">
                            <w:pPr>
                              <w:spacing w:line="180" w:lineRule="exact"/>
                              <w:jc w:val="center"/>
                            </w:pPr>
                            <w:r>
                              <w:rPr>
                                <w:rStyle w:val="26"/>
                              </w:rPr>
                              <w:t>Расчётные тепловые нагрузки, Гкал/час</w:t>
                            </w:r>
                          </w:p>
                        </w:tc>
                      </w:tr>
                      <w:tr w:rsidR="007464EC">
                        <w:trPr>
                          <w:trHeight w:hRule="exact" w:val="454"/>
                          <w:jc w:val="center"/>
                        </w:trPr>
                        <w:tc>
                          <w:tcPr>
                            <w:tcW w:w="965" w:type="dxa"/>
                            <w:vMerge/>
                            <w:tcBorders>
                              <w:left w:val="single" w:sz="4" w:space="0" w:color="auto"/>
                            </w:tcBorders>
                            <w:shd w:val="clear" w:color="auto" w:fill="FFFFFF"/>
                          </w:tcPr>
                          <w:p w:rsidR="007464EC" w:rsidRDefault="007464EC"/>
                        </w:tc>
                        <w:tc>
                          <w:tcPr>
                            <w:tcW w:w="1368" w:type="dxa"/>
                            <w:vMerge/>
                            <w:tcBorders>
                              <w:left w:val="single" w:sz="4" w:space="0" w:color="auto"/>
                            </w:tcBorders>
                            <w:shd w:val="clear" w:color="auto" w:fill="FFFFFF"/>
                            <w:vAlign w:val="bottom"/>
                          </w:tcPr>
                          <w:p w:rsidR="007464EC" w:rsidRDefault="007464EC"/>
                        </w:tc>
                        <w:tc>
                          <w:tcPr>
                            <w:tcW w:w="1447" w:type="dxa"/>
                            <w:tcBorders>
                              <w:top w:val="single" w:sz="4" w:space="0" w:color="auto"/>
                              <w:left w:val="single" w:sz="4" w:space="0" w:color="auto"/>
                            </w:tcBorders>
                            <w:shd w:val="clear" w:color="auto" w:fill="FFFFFF"/>
                          </w:tcPr>
                          <w:p w:rsidR="007464EC" w:rsidRDefault="007464EC">
                            <w:pPr>
                              <w:spacing w:line="180" w:lineRule="exact"/>
                              <w:ind w:left="240"/>
                            </w:pPr>
                            <w:r>
                              <w:rPr>
                                <w:rStyle w:val="26"/>
                              </w:rPr>
                              <w:t>Отопление</w:t>
                            </w:r>
                          </w:p>
                        </w:tc>
                        <w:tc>
                          <w:tcPr>
                            <w:tcW w:w="1436" w:type="dxa"/>
                            <w:tcBorders>
                              <w:top w:val="single" w:sz="4" w:space="0" w:color="auto"/>
                              <w:left w:val="single" w:sz="4" w:space="0" w:color="auto"/>
                            </w:tcBorders>
                            <w:shd w:val="clear" w:color="auto" w:fill="FFFFFF"/>
                          </w:tcPr>
                          <w:p w:rsidR="007464EC" w:rsidRDefault="007464EC">
                            <w:pPr>
                              <w:spacing w:line="180" w:lineRule="exact"/>
                              <w:ind w:left="200"/>
                            </w:pPr>
                            <w:r>
                              <w:rPr>
                                <w:rStyle w:val="26"/>
                              </w:rPr>
                              <w:t>Вентиляция</w:t>
                            </w:r>
                          </w:p>
                        </w:tc>
                        <w:tc>
                          <w:tcPr>
                            <w:tcW w:w="1580" w:type="dxa"/>
                            <w:tcBorders>
                              <w:top w:val="single" w:sz="4" w:space="0" w:color="auto"/>
                              <w:left w:val="single" w:sz="4" w:space="0" w:color="auto"/>
                            </w:tcBorders>
                            <w:shd w:val="clear" w:color="auto" w:fill="FFFFFF"/>
                            <w:vAlign w:val="bottom"/>
                          </w:tcPr>
                          <w:p w:rsidR="007464EC" w:rsidRDefault="007464EC">
                            <w:pPr>
                              <w:spacing w:line="180" w:lineRule="exact"/>
                            </w:pPr>
                            <w:r>
                              <w:rPr>
                                <w:rStyle w:val="26"/>
                              </w:rPr>
                              <w:t>Подогрев воды в системе ГВС</w:t>
                            </w:r>
                          </w:p>
                        </w:tc>
                        <w:tc>
                          <w:tcPr>
                            <w:tcW w:w="1721" w:type="dxa"/>
                            <w:tcBorders>
                              <w:top w:val="single" w:sz="4" w:space="0" w:color="auto"/>
                              <w:left w:val="single" w:sz="4" w:space="0" w:color="auto"/>
                            </w:tcBorders>
                            <w:shd w:val="clear" w:color="auto" w:fill="FFFFFF"/>
                            <w:vAlign w:val="bottom"/>
                          </w:tcPr>
                          <w:p w:rsidR="007464EC" w:rsidRDefault="007464EC">
                            <w:pPr>
                              <w:spacing w:after="60" w:line="180" w:lineRule="exact"/>
                            </w:pPr>
                            <w:r>
                              <w:rPr>
                                <w:rStyle w:val="26"/>
                              </w:rPr>
                              <w:t>Технологические</w:t>
                            </w:r>
                          </w:p>
                          <w:p w:rsidR="007464EC" w:rsidRDefault="007464EC">
                            <w:pPr>
                              <w:spacing w:before="60" w:line="180" w:lineRule="exact"/>
                              <w:jc w:val="center"/>
                            </w:pPr>
                            <w:r>
                              <w:rPr>
                                <w:rStyle w:val="26"/>
                              </w:rPr>
                              <w:t>нужды</w:t>
                            </w:r>
                          </w:p>
                        </w:tc>
                        <w:tc>
                          <w:tcPr>
                            <w:tcW w:w="1339" w:type="dxa"/>
                            <w:tcBorders>
                              <w:top w:val="single" w:sz="4" w:space="0" w:color="auto"/>
                              <w:left w:val="single" w:sz="4" w:space="0" w:color="auto"/>
                              <w:right w:val="single" w:sz="4" w:space="0" w:color="auto"/>
                            </w:tcBorders>
                            <w:shd w:val="clear" w:color="auto" w:fill="FFFFFF"/>
                          </w:tcPr>
                          <w:p w:rsidR="007464EC" w:rsidRDefault="007464EC">
                            <w:pPr>
                              <w:spacing w:line="180" w:lineRule="exact"/>
                              <w:jc w:val="center"/>
                            </w:pPr>
                            <w:r>
                              <w:rPr>
                                <w:rStyle w:val="26"/>
                              </w:rPr>
                              <w:t>Всего</w:t>
                            </w:r>
                          </w:p>
                        </w:tc>
                      </w:tr>
                      <w:tr w:rsidR="007464EC">
                        <w:trPr>
                          <w:trHeight w:hRule="exact" w:val="245"/>
                          <w:jc w:val="center"/>
                        </w:trPr>
                        <w:tc>
                          <w:tcPr>
                            <w:tcW w:w="965"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368"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447"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436"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580"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721" w:type="dxa"/>
                            <w:tcBorders>
                              <w:top w:val="single" w:sz="4" w:space="0" w:color="auto"/>
                              <w:left w:val="single" w:sz="4" w:space="0" w:color="auto"/>
                              <w:bottom w:val="single" w:sz="4" w:space="0" w:color="auto"/>
                            </w:tcBorders>
                            <w:shd w:val="clear" w:color="auto" w:fill="FFFFFF"/>
                          </w:tcPr>
                          <w:p w:rsidR="007464EC" w:rsidRDefault="007464EC">
                            <w:pPr>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464EC" w:rsidRDefault="007464EC">
                            <w:pPr>
                              <w:rPr>
                                <w:sz w:val="10"/>
                                <w:szCs w:val="10"/>
                              </w:rPr>
                            </w:pPr>
                          </w:p>
                        </w:tc>
                      </w:tr>
                    </w:tbl>
                    <w:p w:rsidR="007464EC" w:rsidRDefault="007464EC" w:rsidP="007464EC">
                      <w:pPr>
                        <w:rPr>
                          <w:sz w:val="2"/>
                          <w:szCs w:val="2"/>
                        </w:rPr>
                      </w:pPr>
                    </w:p>
                  </w:txbxContent>
                </v:textbox>
                <w10:wrap type="topAndBottom" anchorx="margin"/>
              </v:shape>
            </w:pict>
          </mc:Fallback>
        </mc:AlternateContent>
      </w:r>
    </w:p>
    <w:p w:rsidR="007464EC" w:rsidRPr="007464EC" w:rsidRDefault="007464EC" w:rsidP="007464EC">
      <w:pPr>
        <w:widowControl w:val="0"/>
        <w:tabs>
          <w:tab w:val="left" w:pos="102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4.    Наличие документации:</w:t>
      </w:r>
    </w:p>
    <w:p w:rsidR="007464EC" w:rsidRPr="007464EC" w:rsidRDefault="007464EC" w:rsidP="007464EC">
      <w:pPr>
        <w:widowControl w:val="0"/>
        <w:tabs>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Акты на опрессовку:</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pos="3322"/>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Акты на скрытые работы:</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Акты испытания сварки:</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Акты проверки качества изоляции:</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Исполнительные чертежи:</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leader="underscore" w:pos="6245"/>
        </w:tabs>
        <w:spacing w:after="0" w:line="216" w:lineRule="exact"/>
        <w:ind w:left="68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Паспорт теплового пункта со схемами:</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spacing w:after="269" w:line="216" w:lineRule="exact"/>
        <w:ind w:left="680" w:right="362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Инструкция по эксплуатации оборудования теплового пункта: _ Акты на промывку трубопроводов и систем теплопотреблекия:</w:t>
      </w:r>
    </w:p>
    <w:p w:rsidR="007464EC" w:rsidRPr="007464EC" w:rsidRDefault="007464EC" w:rsidP="007464EC">
      <w:pPr>
        <w:widowControl w:val="0"/>
        <w:tabs>
          <w:tab w:val="left" w:pos="1028"/>
          <w:tab w:val="left" w:leader="underscore" w:pos="6245"/>
        </w:tabs>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5.    Заключение комиссии;</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tabs>
          <w:tab w:val="left" w:pos="1028"/>
          <w:tab w:val="left" w:leader="underscore" w:pos="6245"/>
        </w:tabs>
        <w:spacing w:after="211"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              6. Общие замечания:</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numPr>
          <w:ilvl w:val="0"/>
          <w:numId w:val="16"/>
        </w:numPr>
        <w:tabs>
          <w:tab w:val="left" w:pos="1103"/>
          <w:tab w:val="left" w:leader="underscore" w:pos="6245"/>
        </w:tabs>
        <w:spacing w:after="0"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Постоянную (временную) эксплуатацию осуществляет:</w:t>
      </w:r>
      <w:r w:rsidRPr="007464EC">
        <w:rPr>
          <w:rFonts w:ascii="Times New Roman" w:eastAsia="Arial Unicode MS" w:hAnsi="Times New Roman" w:cs="Times New Roman"/>
          <w:color w:val="000000"/>
          <w:sz w:val="20"/>
          <w:szCs w:val="20"/>
          <w:vertAlign w:val="subscript"/>
          <w:lang w:eastAsia="ru-RU" w:bidi="ru-RU"/>
        </w:rPr>
        <w:t>р</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numPr>
          <w:ilvl w:val="0"/>
          <w:numId w:val="16"/>
        </w:numPr>
        <w:tabs>
          <w:tab w:val="left" w:pos="1110"/>
          <w:tab w:val="left" w:leader="underscore" w:pos="6245"/>
        </w:tabs>
        <w:spacing w:after="391"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Границы эксплуатационной ответственности :</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widowControl w:val="0"/>
        <w:spacing w:after="211" w:line="180" w:lineRule="exact"/>
        <w:ind w:left="120"/>
        <w:jc w:val="center"/>
        <w:rPr>
          <w:rFonts w:ascii="Times New Roman" w:eastAsia="Arial Unicode MS" w:hAnsi="Times New Roman" w:cs="Times New Roman"/>
          <w:b/>
          <w:color w:val="000000"/>
          <w:sz w:val="20"/>
          <w:szCs w:val="20"/>
          <w:u w:val="single"/>
          <w:lang w:eastAsia="ru-RU" w:bidi="ru-RU"/>
        </w:rPr>
      </w:pPr>
      <w:r w:rsidRPr="007464EC">
        <w:rPr>
          <w:rFonts w:ascii="Times New Roman" w:eastAsia="Arial Unicode MS" w:hAnsi="Times New Roman" w:cs="Times New Roman"/>
          <w:b/>
          <w:color w:val="000000"/>
          <w:sz w:val="20"/>
          <w:szCs w:val="20"/>
          <w:u w:val="single"/>
          <w:lang w:eastAsia="ru-RU" w:bidi="ru-RU"/>
        </w:rPr>
        <w:t>Подписи:</w:t>
      </w:r>
    </w:p>
    <w:p w:rsidR="007464EC" w:rsidRPr="007464EC" w:rsidRDefault="007464EC" w:rsidP="007464EC">
      <w:pPr>
        <w:widowControl w:val="0"/>
        <w:spacing w:after="395" w:line="18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noProof/>
          <w:color w:val="000000"/>
          <w:sz w:val="20"/>
          <w:szCs w:val="20"/>
          <w:lang w:eastAsia="ru-RU"/>
        </w:rPr>
        <mc:AlternateContent>
          <mc:Choice Requires="wps">
            <w:drawing>
              <wp:anchor distT="0" distB="415925" distL="63500" distR="2519045" simplePos="0" relativeHeight="251661312" behindDoc="1" locked="0" layoutInCell="1" allowOverlap="1" wp14:anchorId="12DAC4B5" wp14:editId="6DB918E9">
                <wp:simplePos x="0" y="0"/>
                <wp:positionH relativeFrom="margin">
                  <wp:posOffset>52705</wp:posOffset>
                </wp:positionH>
                <wp:positionV relativeFrom="paragraph">
                  <wp:posOffset>-31750</wp:posOffset>
                </wp:positionV>
                <wp:extent cx="788670" cy="114300"/>
                <wp:effectExtent l="1905" t="0" r="0" b="2540"/>
                <wp:wrapSquare wrapText="right"/>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spacing w:line="180" w:lineRule="exact"/>
                            </w:pPr>
                            <w:r>
                              <w:rPr>
                                <w:rStyle w:val="2Exact"/>
                              </w:rPr>
                              <w:t>От площадки: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DAC4B5" id="Text Box 15" o:spid="_x0000_s1029" type="#_x0000_t202" style="position:absolute;left:0;text-align:left;margin-left:4.15pt;margin-top:-2.5pt;width:62.1pt;height:9pt;z-index:-251655168;visibility:visible;mso-wrap-style:square;mso-width-percent:0;mso-height-percent:0;mso-wrap-distance-left:5pt;mso-wrap-distance-top:0;mso-wrap-distance-right:198.35pt;mso-wrap-distance-bottom:32.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Insg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" filled="f" stroked="f">
                <v:textbox style="mso-fit-shape-to-text:t" inset="0,0,0,0">
                  <w:txbxContent>
                    <w:p w:rsidR="007464EC" w:rsidRDefault="007464EC" w:rsidP="007464EC">
                      <w:pPr>
                        <w:spacing w:line="180" w:lineRule="exact"/>
                      </w:pPr>
                      <w:r>
                        <w:rPr>
                          <w:rStyle w:val="2Exact"/>
                        </w:rPr>
                        <w:t>От площадки:</w:t>
                      </w:r>
                    </w:p>
                  </w:txbxContent>
                </v:textbox>
                <w10:wrap type="square" side="right" anchorx="margin"/>
              </v:shape>
            </w:pict>
          </mc:Fallback>
        </mc:AlternateContent>
      </w:r>
      <w:r w:rsidRPr="007464EC">
        <w:rPr>
          <w:rFonts w:ascii="Times New Roman" w:eastAsia="Arial Unicode MS" w:hAnsi="Times New Roman" w:cs="Times New Roman"/>
          <w:noProof/>
          <w:color w:val="000000"/>
          <w:sz w:val="20"/>
          <w:szCs w:val="20"/>
          <w:lang w:eastAsia="ru-RU"/>
        </w:rPr>
        <mc:AlternateContent>
          <mc:Choice Requires="wps">
            <w:drawing>
              <wp:anchor distT="418465" distB="0" distL="63500" distR="1835785" simplePos="0" relativeHeight="251662336" behindDoc="1" locked="0" layoutInCell="1" allowOverlap="1" wp14:anchorId="70FD9595" wp14:editId="4B60678B">
                <wp:simplePos x="0" y="0"/>
                <wp:positionH relativeFrom="margin">
                  <wp:posOffset>45720</wp:posOffset>
                </wp:positionH>
                <wp:positionV relativeFrom="paragraph">
                  <wp:posOffset>386080</wp:posOffset>
                </wp:positionV>
                <wp:extent cx="1478915" cy="114300"/>
                <wp:effectExtent l="4445" t="0" r="2540" b="3810"/>
                <wp:wrapSquare wrapText="right"/>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spacing w:line="180" w:lineRule="exact"/>
                            </w:pPr>
                            <w:r>
                              <w:rPr>
                                <w:rStyle w:val="2Exact"/>
                              </w:rPr>
                              <w:t>Документация проверена: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FD9595" id="Text Box 14" o:spid="_x0000_s1030" type="#_x0000_t202" style="position:absolute;left:0;text-align:left;margin-left:3.6pt;margin-top:30.4pt;width:116.45pt;height:9pt;z-index:-251654144;visibility:visible;mso-wrap-style:square;mso-width-percent:0;mso-height-percent:0;mso-wrap-distance-left:5pt;mso-wrap-distance-top:32.95pt;mso-wrap-distance-right:144.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psgIAALI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" filled="f" stroked="f">
                <v:textbox style="mso-fit-shape-to-text:t" inset="0,0,0,0">
                  <w:txbxContent>
                    <w:p w:rsidR="007464EC" w:rsidRDefault="007464EC" w:rsidP="007464EC">
                      <w:pPr>
                        <w:spacing w:line="180" w:lineRule="exact"/>
                      </w:pPr>
                      <w:r>
                        <w:rPr>
                          <w:rStyle w:val="2Exact"/>
                        </w:rPr>
                        <w:t>Документация проверена:</w:t>
                      </w:r>
                    </w:p>
                  </w:txbxContent>
                </v:textbox>
                <w10:wrap type="square" side="right" anchorx="margin"/>
              </v:shape>
            </w:pict>
          </mc:Fallback>
        </mc:AlternateContent>
      </w:r>
      <w:r w:rsidRPr="007464EC">
        <w:rPr>
          <w:rFonts w:ascii="Times New Roman" w:eastAsia="Arial Unicode MS" w:hAnsi="Times New Roman" w:cs="Times New Roman"/>
          <w:color w:val="000000"/>
          <w:sz w:val="20"/>
          <w:szCs w:val="20"/>
          <w:lang w:eastAsia="ru-RU" w:bidi="ru-RU"/>
        </w:rPr>
        <w:t>Представитель Заявителя:</w:t>
      </w:r>
    </w:p>
    <w:p w:rsidR="007464EC" w:rsidRPr="007464EC" w:rsidRDefault="007464EC" w:rsidP="007464EC">
      <w:pPr>
        <w:widowControl w:val="0"/>
        <w:spacing w:after="372" w:line="180" w:lineRule="exact"/>
        <w:ind w:left="120"/>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Представитель эксплуатационной организации:</w:t>
      </w:r>
    </w:p>
    <w:p w:rsidR="007464EC" w:rsidRPr="007464EC" w:rsidRDefault="007464EC" w:rsidP="007464EC">
      <w:pPr>
        <w:widowControl w:val="0"/>
        <w:tabs>
          <w:tab w:val="left" w:pos="5155"/>
        </w:tabs>
        <w:spacing w:after="0" w:line="212"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Начальник отдела балансов и контроля</w:t>
      </w:r>
      <w:r w:rsidRPr="007464EC">
        <w:rPr>
          <w:rFonts w:ascii="Times New Roman" w:eastAsia="Arial Unicode MS" w:hAnsi="Times New Roman" w:cs="Times New Roman"/>
          <w:color w:val="000000"/>
          <w:sz w:val="20"/>
          <w:szCs w:val="20"/>
          <w:lang w:eastAsia="ru-RU" w:bidi="ru-RU"/>
        </w:rPr>
        <w:tab/>
        <w:t>Представитель строительно-монтажной</w:t>
      </w: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технологических подключений:</w:t>
      </w:r>
      <w:r w:rsidRPr="007464EC">
        <w:rPr>
          <w:rFonts w:ascii="Times New Roman" w:eastAsia="Arial Unicode MS" w:hAnsi="Times New Roman" w:cs="Times New Roman"/>
          <w:color w:val="000000"/>
          <w:sz w:val="20"/>
          <w:szCs w:val="20"/>
          <w:lang w:eastAsia="ru-RU" w:bidi="ru-RU"/>
        </w:rPr>
        <w:tab/>
        <w:t>организации:</w:t>
      </w: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Настоящий Акт составлен в двух экземплярах - по одному для Исполнителя и Заявителя, имеющих одинаковую юридическую силу</w:t>
      </w:r>
    </w:p>
    <w:tbl>
      <w:tblPr>
        <w:tblW w:w="0" w:type="auto"/>
        <w:tblLayout w:type="fixed"/>
        <w:tblCellMar>
          <w:left w:w="10" w:type="dxa"/>
          <w:right w:w="10" w:type="dxa"/>
        </w:tblCellMar>
        <w:tblLook w:val="0000" w:firstRow="0" w:lastRow="0" w:firstColumn="0" w:lastColumn="0" w:noHBand="0" w:noVBand="0"/>
      </w:tblPr>
      <w:tblGrid>
        <w:gridCol w:w="4699"/>
        <w:gridCol w:w="4954"/>
      </w:tblGrid>
      <w:tr w:rsidR="007464EC" w:rsidRPr="007464EC" w:rsidTr="008E6507">
        <w:trPr>
          <w:trHeight w:hRule="exact" w:val="240"/>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Исполнитель:</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Заявитель;</w:t>
            </w:r>
          </w:p>
        </w:tc>
      </w:tr>
      <w:tr w:rsidR="007464EC" w:rsidRPr="007464EC" w:rsidTr="008E6507">
        <w:trPr>
          <w:trHeight w:hRule="exact" w:val="442"/>
        </w:trPr>
        <w:tc>
          <w:tcPr>
            <w:tcW w:w="4699" w:type="dxa"/>
            <w:tcBorders>
              <w:top w:val="single" w:sz="4" w:space="0" w:color="auto"/>
              <w:left w:val="single" w:sz="4" w:space="0" w:color="auto"/>
            </w:tcBorders>
            <w:shd w:val="clear" w:color="auto" w:fill="FFFFFF"/>
          </w:tcPr>
          <w:p w:rsidR="007464EC" w:rsidRPr="007464EC" w:rsidRDefault="007464EC" w:rsidP="007464EC">
            <w:pPr>
              <w:widowControl w:val="0"/>
              <w:spacing w:after="0" w:line="190"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9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r>
      <w:tr w:rsidR="007464EC" w:rsidRPr="007464EC" w:rsidTr="008E6507">
        <w:trPr>
          <w:trHeight w:hRule="exact" w:val="533"/>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317"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 xml:space="preserve">Дата подписания« __ » ____________20 __г. </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322"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Дата подписания «__ » _________20 ____года /</w:t>
            </w:r>
          </w:p>
        </w:tc>
      </w:tr>
      <w:tr w:rsidR="007464EC" w:rsidRPr="007464EC" w:rsidTr="008E6507">
        <w:trPr>
          <w:trHeight w:hRule="exact" w:val="322"/>
        </w:trPr>
        <w:tc>
          <w:tcPr>
            <w:tcW w:w="4699" w:type="dxa"/>
            <w:tcBorders>
              <w:top w:val="single" w:sz="4" w:space="0" w:color="auto"/>
              <w:left w:val="single" w:sz="4" w:space="0" w:color="auto"/>
              <w:bottom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leader="underscore" w:pos="5239"/>
          <w:tab w:val="left" w:leader="underscore" w:pos="7032"/>
        </w:tabs>
        <w:spacing w:after="204" w:line="220" w:lineRule="exact"/>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leader="underscore" w:pos="5239"/>
          <w:tab w:val="left" w:leader="underscore" w:pos="7032"/>
        </w:tabs>
        <w:spacing w:after="204" w:line="220" w:lineRule="exact"/>
        <w:ind w:left="3440"/>
        <w:rPr>
          <w:rFonts w:ascii="Times New Roman" w:eastAsia="Arial Unicode MS" w:hAnsi="Times New Roman" w:cs="Times New Roman"/>
          <w:color w:val="000000"/>
          <w:sz w:val="20"/>
          <w:szCs w:val="20"/>
          <w:lang w:eastAsia="ru-RU" w:bidi="ru-RU"/>
        </w:rPr>
      </w:pPr>
      <w:r w:rsidRPr="007464EC">
        <w:rPr>
          <w:rFonts w:ascii="Times New Roman" w:eastAsia="Calibri" w:hAnsi="Times New Roman" w:cs="Times New Roman"/>
          <w:i/>
          <w:iCs/>
          <w:color w:val="000000"/>
          <w:spacing w:val="-10"/>
          <w:sz w:val="20"/>
          <w:szCs w:val="20"/>
          <w:lang w:eastAsia="ru-RU" w:bidi="ru-RU"/>
        </w:rPr>
        <w:t>Приложение № 3</w:t>
      </w:r>
      <w:r w:rsidRPr="007464EC">
        <w:rPr>
          <w:rFonts w:ascii="Times New Roman" w:eastAsia="Arial Unicode MS" w:hAnsi="Times New Roman" w:cs="Times New Roman"/>
          <w:color w:val="000000"/>
          <w:sz w:val="20"/>
          <w:szCs w:val="20"/>
          <w:lang w:eastAsia="ru-RU" w:bidi="ru-RU"/>
        </w:rPr>
        <w:t xml:space="preserve"> к договору о подключении к системе теплоснабжения №</w:t>
      </w:r>
      <w:r w:rsidRPr="007464EC">
        <w:rPr>
          <w:rFonts w:ascii="Times New Roman" w:eastAsia="Arial Unicode MS" w:hAnsi="Times New Roman" w:cs="Times New Roman"/>
          <w:color w:val="000000"/>
          <w:sz w:val="20"/>
          <w:szCs w:val="20"/>
          <w:lang w:eastAsia="ru-RU" w:bidi="ru-RU"/>
        </w:rPr>
        <w:tab/>
        <w:t>от</w:t>
      </w:r>
      <w:r w:rsidRPr="007464EC">
        <w:rPr>
          <w:rFonts w:ascii="Times New Roman" w:eastAsia="Arial Unicode MS" w:hAnsi="Times New Roman" w:cs="Times New Roman"/>
          <w:color w:val="000000"/>
          <w:sz w:val="20"/>
          <w:szCs w:val="20"/>
          <w:lang w:eastAsia="ru-RU" w:bidi="ru-RU"/>
        </w:rPr>
        <w:tab/>
      </w:r>
    </w:p>
    <w:p w:rsidR="007464EC" w:rsidRPr="007464EC" w:rsidRDefault="007464EC" w:rsidP="007464EC">
      <w:pPr>
        <w:keepNext/>
        <w:keepLines/>
        <w:widowControl w:val="0"/>
        <w:spacing w:after="0" w:line="190" w:lineRule="exact"/>
        <w:outlineLvl w:val="1"/>
        <w:rPr>
          <w:rFonts w:ascii="Times New Roman" w:eastAsia="Arial Unicode MS" w:hAnsi="Times New Roman" w:cs="Times New Roman"/>
          <w:b/>
          <w:bCs/>
          <w:color w:val="000000"/>
          <w:sz w:val="20"/>
          <w:szCs w:val="20"/>
          <w:lang w:eastAsia="ru-RU" w:bidi="ru-RU"/>
        </w:rPr>
      </w:pPr>
      <w:bookmarkStart w:id="14" w:name="bookmark8"/>
      <w:r w:rsidRPr="007464EC">
        <w:rPr>
          <w:rFonts w:ascii="Times New Roman" w:eastAsia="Arial Unicode MS" w:hAnsi="Times New Roman" w:cs="Times New Roman"/>
          <w:b/>
          <w:bCs/>
          <w:color w:val="000000"/>
          <w:sz w:val="20"/>
          <w:szCs w:val="20"/>
          <w:lang w:eastAsia="ru-RU" w:bidi="ru-RU"/>
        </w:rPr>
        <w:t>Форма Акта о подключении к системе теплоснабжения.</w:t>
      </w:r>
      <w:bookmarkEnd w:id="14"/>
    </w:p>
    <w:p w:rsidR="007464EC" w:rsidRPr="007464EC" w:rsidRDefault="007464EC" w:rsidP="007464EC">
      <w:pPr>
        <w:keepNext/>
        <w:keepLines/>
        <w:widowControl w:val="0"/>
        <w:spacing w:after="0" w:line="190" w:lineRule="exact"/>
        <w:outlineLvl w:val="1"/>
        <w:rPr>
          <w:rFonts w:ascii="Times New Roman" w:eastAsia="Arial Unicode MS" w:hAnsi="Times New Roman" w:cs="Times New Roman"/>
          <w:b/>
          <w:bCs/>
          <w:color w:val="000000"/>
          <w:sz w:val="20"/>
          <w:szCs w:val="20"/>
          <w:lang w:eastAsia="ru-RU" w:bidi="ru-RU"/>
        </w:rPr>
      </w:pPr>
    </w:p>
    <w:p w:rsidR="007464EC" w:rsidRPr="007464EC" w:rsidRDefault="007464EC" w:rsidP="007464EC">
      <w:pPr>
        <w:widowControl w:val="0"/>
        <w:tabs>
          <w:tab w:val="left" w:leader="underscore" w:pos="5017"/>
          <w:tab w:val="left" w:leader="underscore" w:pos="6614"/>
        </w:tabs>
        <w:spacing w:after="300" w:line="190" w:lineRule="exact"/>
        <w:ind w:left="4620"/>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noProof/>
          <w:color w:val="000000"/>
          <w:sz w:val="20"/>
          <w:szCs w:val="20"/>
          <w:lang w:eastAsia="ru-RU"/>
        </w:rPr>
        <mc:AlternateContent>
          <mc:Choice Requires="wps">
            <w:drawing>
              <wp:anchor distT="633730" distB="0" distL="63500" distR="1458595" simplePos="0" relativeHeight="251663360" behindDoc="1" locked="0" layoutInCell="1" allowOverlap="1" wp14:anchorId="19AB8F7C" wp14:editId="65AC3DEB">
                <wp:simplePos x="0" y="0"/>
                <wp:positionH relativeFrom="margin">
                  <wp:posOffset>66040</wp:posOffset>
                </wp:positionH>
                <wp:positionV relativeFrom="paragraph">
                  <wp:posOffset>-20955</wp:posOffset>
                </wp:positionV>
                <wp:extent cx="109855" cy="120650"/>
                <wp:effectExtent l="0" t="0" r="0" b="3175"/>
                <wp:wrapSquare wrapText="right"/>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pPr>
                            <w:r>
                              <w:rPr>
                                <w:rStyle w:val="4Exact"/>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AB8F7C" id="Text Box 13" o:spid="_x0000_s1031" type="#_x0000_t202" style="position:absolute;left:0;text-align:left;margin-left:5.2pt;margin-top:-1.65pt;width:8.65pt;height:9.5pt;z-index:-251653120;visibility:visible;mso-wrap-style:square;mso-width-percent:0;mso-height-percent:0;mso-wrap-distance-left:5pt;mso-wrap-distance-top:49.9pt;mso-wrap-distance-right:114.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D/sQIAALE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" filled="f" stroked="f">
                <v:textbox style="mso-fit-shape-to-text:t" inset="0,0,0,0">
                  <w:txbxContent>
                    <w:p w:rsidR="007464EC" w:rsidRDefault="007464EC" w:rsidP="007464EC">
                      <w:pPr>
                        <w:pStyle w:val="42"/>
                        <w:shd w:val="clear" w:color="auto" w:fill="auto"/>
                        <w:spacing w:before="0" w:after="0" w:line="190" w:lineRule="exact"/>
                      </w:pPr>
                      <w:r>
                        <w:rPr>
                          <w:rStyle w:val="4Exact"/>
                        </w:rPr>
                        <w:t>г.</w:t>
                      </w:r>
                    </w:p>
                  </w:txbxContent>
                </v:textbox>
                <w10:wrap type="square" side="right" anchorx="margin"/>
              </v:shape>
            </w:pict>
          </mc:Fallback>
        </mc:AlternateContent>
      </w:r>
      <w:r w:rsidRPr="007464EC">
        <w:rPr>
          <w:rFonts w:ascii="Times New Roman" w:eastAsia="Arial Unicode MS" w:hAnsi="Times New Roman" w:cs="Times New Roman"/>
          <w:b/>
          <w:bCs/>
          <w:color w:val="000000"/>
          <w:sz w:val="20"/>
          <w:szCs w:val="20"/>
          <w:lang w:eastAsia="ru-RU" w:bidi="ru-RU"/>
        </w:rPr>
        <w:t xml:space="preserve">                                «</w:t>
      </w:r>
      <w:r w:rsidRPr="007464EC">
        <w:rPr>
          <w:rFonts w:ascii="Times New Roman" w:eastAsia="Arial Unicode MS" w:hAnsi="Times New Roman" w:cs="Times New Roman"/>
          <w:b/>
          <w:bCs/>
          <w:color w:val="000000"/>
          <w:sz w:val="20"/>
          <w:szCs w:val="20"/>
          <w:lang w:eastAsia="ru-RU" w:bidi="ru-RU"/>
        </w:rPr>
        <w:tab/>
        <w:t>»_____________ года</w:t>
      </w:r>
    </w:p>
    <w:p w:rsidR="007464EC" w:rsidRPr="007464EC" w:rsidRDefault="007464EC" w:rsidP="007464EC">
      <w:pPr>
        <w:widowControl w:val="0"/>
        <w:tabs>
          <w:tab w:val="left" w:leader="underscore" w:pos="3260"/>
          <w:tab w:val="left" w:leader="underscore" w:pos="8360"/>
        </w:tabs>
        <w:spacing w:after="0" w:line="216" w:lineRule="exact"/>
        <w:ind w:firstLine="66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t>, именуемое «Заявитель», в лице</w:t>
      </w:r>
      <w:r w:rsidRPr="007464EC">
        <w:rPr>
          <w:rFonts w:ascii="Times New Roman" w:eastAsia="Arial Unicode MS" w:hAnsi="Times New Roman" w:cs="Times New Roman"/>
          <w:color w:val="000000"/>
          <w:sz w:val="20"/>
          <w:szCs w:val="20"/>
          <w:lang w:eastAsia="ru-RU" w:bidi="ru-RU"/>
        </w:rPr>
        <w:tab/>
        <w:t>, действующего</w:t>
      </w:r>
    </w:p>
    <w:p w:rsidR="007464EC" w:rsidRPr="007464EC" w:rsidRDefault="007464EC" w:rsidP="007464EC">
      <w:pPr>
        <w:widowControl w:val="0"/>
        <w:tabs>
          <w:tab w:val="left" w:leader="underscore" w:pos="4648"/>
          <w:tab w:val="left" w:leader="underscore" w:pos="7607"/>
          <w:tab w:val="left" w:leader="underscore" w:pos="7764"/>
          <w:tab w:val="left" w:leader="underscore" w:pos="954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на основании </w:t>
      </w:r>
      <w:r w:rsidRPr="007464EC">
        <w:rPr>
          <w:rFonts w:ascii="Times New Roman" w:eastAsia="Arial Unicode MS" w:hAnsi="Times New Roman" w:cs="Times New Roman"/>
          <w:color w:val="000000"/>
          <w:sz w:val="20"/>
          <w:szCs w:val="20"/>
          <w:lang w:eastAsia="ru-RU" w:bidi="ru-RU"/>
        </w:rPr>
        <w:tab/>
        <w:t xml:space="preserve">, с одной стороны, и </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tabs>
          <w:tab w:val="left" w:leader="underscore" w:pos="616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именуемое «Исполнитель», в лице </w:t>
      </w:r>
      <w:r w:rsidRPr="007464EC">
        <w:rPr>
          <w:rFonts w:ascii="Times New Roman" w:eastAsia="Arial Unicode MS" w:hAnsi="Times New Roman" w:cs="Times New Roman"/>
          <w:color w:val="000000"/>
          <w:sz w:val="20"/>
          <w:szCs w:val="20"/>
          <w:lang w:eastAsia="ru-RU" w:bidi="ru-RU"/>
        </w:rPr>
        <w:tab/>
        <w:t>, действующего на основании</w:t>
      </w:r>
    </w:p>
    <w:p w:rsidR="007464EC" w:rsidRPr="007464EC" w:rsidRDefault="007464EC" w:rsidP="007464EC">
      <w:pPr>
        <w:widowControl w:val="0"/>
        <w:tabs>
          <w:tab w:val="left" w:leader="underscore" w:pos="205"/>
          <w:tab w:val="left" w:leader="underscore" w:pos="3260"/>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 с другой стороны, составили настоящий Акт о подключении с целью</w:t>
      </w:r>
    </w:p>
    <w:p w:rsidR="007464EC" w:rsidRPr="007464EC" w:rsidRDefault="007464EC" w:rsidP="007464EC">
      <w:pPr>
        <w:widowControl w:val="0"/>
        <w:spacing w:after="18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фиксации технической готовности Объекта подключения {далее по тексту также - Объект) к подаче ресурсов с учетом следующих характеристик:</w:t>
      </w:r>
    </w:p>
    <w:p w:rsidR="007464EC" w:rsidRPr="007464EC" w:rsidRDefault="007464EC" w:rsidP="007464EC">
      <w:pPr>
        <w:widowControl w:val="0"/>
        <w:numPr>
          <w:ilvl w:val="0"/>
          <w:numId w:val="17"/>
        </w:numPr>
        <w:tabs>
          <w:tab w:val="left" w:pos="1426"/>
          <w:tab w:val="left" w:leader="underscore" w:pos="5239"/>
          <w:tab w:val="left" w:leader="underscore" w:pos="954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Подключаемый объект:</w:t>
      </w:r>
      <w:r w:rsidRPr="007464EC">
        <w:rPr>
          <w:rFonts w:ascii="Times New Roman" w:eastAsia="Arial Unicode MS" w:hAnsi="Times New Roman" w:cs="Times New Roman"/>
          <w:color w:val="000000"/>
          <w:sz w:val="20"/>
          <w:szCs w:val="20"/>
          <w:lang w:eastAsia="ru-RU" w:bidi="ru-RU"/>
        </w:rPr>
        <w:tab/>
        <w:t>, расположенный по адресу:</w:t>
      </w:r>
      <w:r w:rsidRPr="007464EC">
        <w:rPr>
          <w:rFonts w:ascii="Times New Roman" w:eastAsia="Arial Unicode MS" w:hAnsi="Times New Roman" w:cs="Times New Roman"/>
          <w:color w:val="000000"/>
          <w:sz w:val="20"/>
          <w:szCs w:val="20"/>
          <w:lang w:eastAsia="ru-RU" w:bidi="ru-RU"/>
        </w:rPr>
        <w:tab/>
      </w:r>
      <w:r w:rsidRPr="007464EC">
        <w:rPr>
          <w:rFonts w:ascii="Times New Roman" w:eastAsia="Calibri" w:hAnsi="Times New Roman" w:cs="Times New Roman"/>
          <w:i/>
          <w:iCs/>
          <w:color w:val="000000"/>
          <w:spacing w:val="-10"/>
          <w:sz w:val="20"/>
          <w:szCs w:val="20"/>
          <w:vertAlign w:val="subscript"/>
          <w:lang w:eastAsia="ru-RU" w:bidi="ru-RU"/>
        </w:rPr>
        <w:t>Л</w:t>
      </w:r>
      <w:r w:rsidRPr="007464EC">
        <w:rPr>
          <w:rFonts w:ascii="Times New Roman" w:eastAsia="Arial Unicode MS" w:hAnsi="Times New Roman" w:cs="Times New Roman"/>
          <w:color w:val="000000"/>
          <w:sz w:val="20"/>
          <w:szCs w:val="20"/>
          <w:lang w:eastAsia="ru-RU" w:bidi="ru-RU"/>
        </w:rPr>
        <w:t xml:space="preserve"> в</w:t>
      </w:r>
    </w:p>
    <w:p w:rsidR="007464EC" w:rsidRPr="007464EC" w:rsidRDefault="007464EC" w:rsidP="007464EC">
      <w:pPr>
        <w:widowControl w:val="0"/>
        <w:tabs>
          <w:tab w:val="left" w:leader="underscore" w:pos="5017"/>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fldChar w:fldCharType="begin"/>
      </w:r>
      <w:r w:rsidRPr="007464EC">
        <w:rPr>
          <w:rFonts w:ascii="Times New Roman" w:eastAsia="Arial Unicode MS" w:hAnsi="Times New Roman" w:cs="Times New Roman"/>
          <w:color w:val="000000"/>
          <w:sz w:val="20"/>
          <w:szCs w:val="20"/>
          <w:lang w:eastAsia="ru-RU" w:bidi="ru-RU"/>
        </w:rPr>
        <w:instrText xml:space="preserve"> TOC \o "1-5" \h \z </w:instrText>
      </w:r>
      <w:r w:rsidRPr="007464EC">
        <w:rPr>
          <w:rFonts w:ascii="Times New Roman" w:eastAsia="Arial Unicode MS" w:hAnsi="Times New Roman" w:cs="Times New Roman"/>
          <w:color w:val="000000"/>
          <w:sz w:val="20"/>
          <w:szCs w:val="20"/>
          <w:lang w:eastAsia="ru-RU" w:bidi="ru-RU"/>
        </w:rPr>
        <w:fldChar w:fldCharType="separate"/>
      </w:r>
      <w:r w:rsidRPr="007464EC">
        <w:rPr>
          <w:rFonts w:ascii="Times New Roman" w:eastAsia="Arial Unicode MS" w:hAnsi="Times New Roman" w:cs="Times New Roman"/>
          <w:color w:val="000000"/>
          <w:sz w:val="20"/>
          <w:szCs w:val="20"/>
          <w:lang w:eastAsia="ru-RU" w:bidi="ru-RU"/>
        </w:rPr>
        <w:t>пределах границ земельного участка</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7"/>
        </w:numPr>
        <w:tabs>
          <w:tab w:val="left" w:pos="1426"/>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Заявителем получен Акт готовности внугриплощадочных и (или) внутридомовых сетей и</w:t>
      </w:r>
    </w:p>
    <w:p w:rsidR="007464EC" w:rsidRPr="007464EC" w:rsidRDefault="007464EC" w:rsidP="007464EC">
      <w:pPr>
        <w:widowControl w:val="0"/>
        <w:tabs>
          <w:tab w:val="left" w:leader="underscore" w:pos="2693"/>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оборудования:</w:t>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numPr>
          <w:ilvl w:val="0"/>
          <w:numId w:val="17"/>
        </w:numPr>
        <w:tabs>
          <w:tab w:val="left" w:pos="1426"/>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Географическое местонахождение и обозначение точки подключения Объекта на</w:t>
      </w:r>
    </w:p>
    <w:p w:rsidR="007464EC" w:rsidRPr="007464EC" w:rsidRDefault="007464EC" w:rsidP="007464EC">
      <w:pPr>
        <w:widowControl w:val="0"/>
        <w:tabs>
          <w:tab w:val="left" w:leader="underscore" w:pos="5239"/>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технологической схеме тепловых сетей:</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fldChar w:fldCharType="end"/>
      </w:r>
    </w:p>
    <w:p w:rsidR="007464EC" w:rsidRPr="007464EC" w:rsidRDefault="007464EC" w:rsidP="007464EC">
      <w:pPr>
        <w:widowControl w:val="0"/>
        <w:numPr>
          <w:ilvl w:val="0"/>
          <w:numId w:val="17"/>
        </w:numPr>
        <w:tabs>
          <w:tab w:val="left" w:pos="1426"/>
          <w:tab w:val="left" w:leader="underscore" w:pos="1688"/>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Существующая тепловая нагрузка подключаемого объекта в точках (точке) подключения: </w:t>
      </w:r>
      <w:r w:rsidRPr="007464EC">
        <w:rPr>
          <w:rFonts w:ascii="Times New Roman" w:eastAsia="Arial Unicode MS" w:hAnsi="Times New Roman" w:cs="Times New Roman"/>
          <w:color w:val="000000"/>
          <w:sz w:val="20"/>
          <w:szCs w:val="20"/>
          <w:lang w:eastAsia="ru-RU" w:bidi="ru-RU"/>
        </w:rPr>
        <w:tab/>
        <w:t>(Гкал/час);</w:t>
      </w:r>
    </w:p>
    <w:p w:rsidR="007464EC" w:rsidRPr="007464EC" w:rsidRDefault="007464EC" w:rsidP="007464EC">
      <w:pPr>
        <w:widowControl w:val="0"/>
        <w:tabs>
          <w:tab w:val="left" w:leader="underscore" w:pos="679"/>
          <w:tab w:val="left" w:leader="underscore" w:pos="2099"/>
        </w:tabs>
        <w:spacing w:after="0" w:line="216" w:lineRule="exact"/>
        <w:ind w:firstLine="66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Присоединяемая тепловая нагрузка подключаемого объекта в точках (точке) подключения: </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(Г кал/час).</w:t>
      </w:r>
    </w:p>
    <w:p w:rsidR="007464EC" w:rsidRPr="007464EC" w:rsidRDefault="007464EC" w:rsidP="007464EC">
      <w:pPr>
        <w:widowControl w:val="0"/>
        <w:numPr>
          <w:ilvl w:val="0"/>
          <w:numId w:val="17"/>
        </w:numPr>
        <w:tabs>
          <w:tab w:val="left" w:pos="1020"/>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Распределение тепловой нагрузки и расхода теплоносителя по подключаемому объекту: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0"/>
        <w:gridCol w:w="943"/>
        <w:gridCol w:w="1346"/>
        <w:gridCol w:w="1325"/>
        <w:gridCol w:w="1217"/>
        <w:gridCol w:w="1206"/>
        <w:gridCol w:w="1339"/>
      </w:tblGrid>
      <w:tr w:rsidR="007464EC" w:rsidRPr="007464EC" w:rsidTr="008E6507">
        <w:trPr>
          <w:trHeight w:hRule="exact" w:val="270"/>
          <w:jc w:val="center"/>
        </w:trPr>
        <w:tc>
          <w:tcPr>
            <w:tcW w:w="2250" w:type="dxa"/>
            <w:vMerge w:val="restart"/>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7376" w:type="dxa"/>
            <w:gridSpan w:val="6"/>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Тепловая нагрузка (Гкал/ч) и Расход теплоносителя (т/ч)</w:t>
            </w:r>
          </w:p>
        </w:tc>
      </w:tr>
      <w:tr w:rsidR="007464EC" w:rsidRPr="007464EC" w:rsidTr="008E6507">
        <w:trPr>
          <w:trHeight w:hRule="exact" w:val="594"/>
          <w:jc w:val="center"/>
        </w:trPr>
        <w:tc>
          <w:tcPr>
            <w:tcW w:w="2250" w:type="dxa"/>
            <w:vMerge/>
            <w:tcBorders>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943"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180" w:lineRule="exact"/>
              <w:ind w:left="18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Общая</w:t>
            </w:r>
          </w:p>
        </w:tc>
        <w:tc>
          <w:tcPr>
            <w:tcW w:w="1346"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180" w:lineRule="exact"/>
              <w:ind w:left="2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Отопление</w:t>
            </w:r>
          </w:p>
        </w:tc>
        <w:tc>
          <w:tcPr>
            <w:tcW w:w="1325" w:type="dxa"/>
            <w:vMerge w:val="restart"/>
            <w:tcBorders>
              <w:top w:val="single" w:sz="4" w:space="0" w:color="auto"/>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180" w:lineRule="exact"/>
              <w:ind w:left="16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Вентиляция</w:t>
            </w:r>
          </w:p>
        </w:tc>
        <w:tc>
          <w:tcPr>
            <w:tcW w:w="2423" w:type="dxa"/>
            <w:gridSpan w:val="2"/>
            <w:tcBorders>
              <w:top w:val="single" w:sz="4" w:space="0" w:color="auto"/>
              <w:lef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Подогрев воды в системе ГВС</w:t>
            </w:r>
          </w:p>
        </w:tc>
        <w:tc>
          <w:tcPr>
            <w:tcW w:w="1339" w:type="dxa"/>
            <w:vMerge w:val="restart"/>
            <w:tcBorders>
              <w:top w:val="single" w:sz="4" w:space="0" w:color="auto"/>
              <w:left w:val="single" w:sz="4" w:space="0" w:color="auto"/>
              <w:righ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Техн. нужды</w:t>
            </w:r>
          </w:p>
        </w:tc>
      </w:tr>
      <w:tr w:rsidR="007464EC" w:rsidRPr="007464EC" w:rsidTr="008E6507">
        <w:trPr>
          <w:trHeight w:hRule="exact" w:val="446"/>
          <w:jc w:val="center"/>
        </w:trPr>
        <w:tc>
          <w:tcPr>
            <w:tcW w:w="2250" w:type="dxa"/>
            <w:vMerge/>
            <w:tcBorders>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943" w:type="dxa"/>
            <w:vMerge/>
            <w:tcBorders>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46" w:type="dxa"/>
            <w:vMerge/>
            <w:tcBorders>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vMerge/>
            <w:tcBorders>
              <w:lef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17" w:type="dxa"/>
            <w:tcBorders>
              <w:top w:val="single" w:sz="4" w:space="0" w:color="auto"/>
              <w:lef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60" w:line="180" w:lineRule="exact"/>
              <w:ind w:left="14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среднечас</w:t>
            </w:r>
          </w:p>
          <w:p w:rsidR="007464EC" w:rsidRPr="007464EC" w:rsidRDefault="007464EC" w:rsidP="007464EC">
            <w:pPr>
              <w:framePr w:w="9626" w:wrap="notBeside" w:vAnchor="text" w:hAnchor="text" w:xAlign="center" w:y="1"/>
              <w:widowControl w:val="0"/>
              <w:spacing w:before="60"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овая</w:t>
            </w:r>
          </w:p>
        </w:tc>
        <w:tc>
          <w:tcPr>
            <w:tcW w:w="1206" w:type="dxa"/>
            <w:tcBorders>
              <w:top w:val="single" w:sz="4" w:space="0" w:color="auto"/>
              <w:lef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60" w:line="180" w:lineRule="exact"/>
              <w:ind w:left="14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максималь</w:t>
            </w:r>
          </w:p>
          <w:p w:rsidR="007464EC" w:rsidRPr="007464EC" w:rsidRDefault="007464EC" w:rsidP="007464EC">
            <w:pPr>
              <w:framePr w:w="9626" w:wrap="notBeside" w:vAnchor="text" w:hAnchor="text" w:xAlign="center" w:y="1"/>
              <w:widowControl w:val="0"/>
              <w:spacing w:before="60" w:after="0" w:line="18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ная</w:t>
            </w:r>
          </w:p>
        </w:tc>
        <w:tc>
          <w:tcPr>
            <w:tcW w:w="1339" w:type="dxa"/>
            <w:vMerge/>
            <w:tcBorders>
              <w:left w:val="single" w:sz="4" w:space="0" w:color="auto"/>
              <w:right w:val="single" w:sz="4" w:space="0" w:color="auto"/>
            </w:tcBorders>
            <w:shd w:val="clear" w:color="auto" w:fill="FFFFFF"/>
            <w:vAlign w:val="center"/>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30"/>
          <w:jc w:val="center"/>
        </w:trPr>
        <w:tc>
          <w:tcPr>
            <w:tcW w:w="2250" w:type="dxa"/>
            <w:tcBorders>
              <w:top w:val="single" w:sz="4" w:space="0" w:color="auto"/>
              <w:lef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Всего по объекту:</w:t>
            </w:r>
          </w:p>
        </w:tc>
        <w:tc>
          <w:tcPr>
            <w:tcW w:w="943"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46"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17"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9"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45"/>
          <w:jc w:val="center"/>
        </w:trPr>
        <w:tc>
          <w:tcPr>
            <w:tcW w:w="2250" w:type="dxa"/>
            <w:tcBorders>
              <w:top w:val="single" w:sz="4" w:space="0" w:color="auto"/>
              <w:left w:val="single" w:sz="4" w:space="0" w:color="auto"/>
            </w:tcBorders>
            <w:shd w:val="clear" w:color="auto" w:fill="FFFFFF"/>
            <w:vAlign w:val="bottom"/>
          </w:tcPr>
          <w:p w:rsidR="007464EC" w:rsidRPr="007464EC" w:rsidRDefault="007464EC" w:rsidP="007464EC">
            <w:pPr>
              <w:framePr w:w="9626"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Жилая часть</w:t>
            </w:r>
          </w:p>
        </w:tc>
        <w:tc>
          <w:tcPr>
            <w:tcW w:w="943"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46"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17"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9"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r w:rsidR="007464EC" w:rsidRPr="007464EC" w:rsidTr="008E6507">
        <w:trPr>
          <w:trHeight w:hRule="exact" w:val="248"/>
          <w:jc w:val="center"/>
        </w:trPr>
        <w:tc>
          <w:tcPr>
            <w:tcW w:w="2250"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18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Нежилая часть</w:t>
            </w:r>
          </w:p>
        </w:tc>
        <w:tc>
          <w:tcPr>
            <w:tcW w:w="943"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46"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25"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17"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206"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framePr w:w="9626"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numPr>
          <w:ilvl w:val="0"/>
          <w:numId w:val="17"/>
        </w:numPr>
        <w:tabs>
          <w:tab w:val="left" w:pos="1020"/>
        </w:tabs>
        <w:spacing w:before="148" w:after="0"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соответствии с заключенным сторонами договором о подключении к системе теплоснабжения</w:t>
      </w:r>
    </w:p>
    <w:p w:rsidR="007464EC" w:rsidRPr="007464EC" w:rsidRDefault="007464EC" w:rsidP="007464EC">
      <w:pPr>
        <w:widowControl w:val="0"/>
        <w:tabs>
          <w:tab w:val="left" w:leader="underscore" w:pos="1020"/>
          <w:tab w:val="left" w:leader="underscore" w:pos="1780"/>
          <w:tab w:val="left" w:leader="underscore" w:pos="2693"/>
          <w:tab w:val="left" w:leader="underscore" w:pos="3260"/>
        </w:tabs>
        <w:spacing w:after="0"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w:t>
      </w:r>
      <w:r w:rsidRPr="007464EC">
        <w:rPr>
          <w:rFonts w:ascii="Times New Roman" w:eastAsia="Arial Unicode MS" w:hAnsi="Times New Roman" w:cs="Times New Roman"/>
          <w:color w:val="000000"/>
          <w:sz w:val="20"/>
          <w:szCs w:val="20"/>
          <w:lang w:eastAsia="ru-RU" w:bidi="ru-RU"/>
        </w:rPr>
        <w:tab/>
        <w:t>от «</w:t>
      </w:r>
      <w:r w:rsidRPr="007464EC">
        <w:rPr>
          <w:rFonts w:ascii="Times New Roman" w:eastAsia="Arial Unicode MS" w:hAnsi="Times New Roman" w:cs="Times New Roman"/>
          <w:color w:val="000000"/>
          <w:sz w:val="20"/>
          <w:szCs w:val="20"/>
          <w:lang w:eastAsia="ru-RU" w:bidi="ru-RU"/>
        </w:rPr>
        <w:tab/>
        <w:t>»</w:t>
      </w:r>
      <w:r w:rsidRPr="007464EC">
        <w:rPr>
          <w:rFonts w:ascii="Times New Roman" w:eastAsia="Arial Unicode MS" w:hAnsi="Times New Roman" w:cs="Times New Roman"/>
          <w:color w:val="000000"/>
          <w:sz w:val="20"/>
          <w:szCs w:val="20"/>
          <w:lang w:eastAsia="ru-RU" w:bidi="ru-RU"/>
        </w:rPr>
        <w:tab/>
        <w:t>20</w:t>
      </w:r>
      <w:r w:rsidRPr="007464EC">
        <w:rPr>
          <w:rFonts w:ascii="Times New Roman" w:eastAsia="Arial Unicode MS" w:hAnsi="Times New Roman" w:cs="Times New Roman"/>
          <w:color w:val="000000"/>
          <w:sz w:val="20"/>
          <w:szCs w:val="20"/>
          <w:lang w:eastAsia="ru-RU" w:bidi="ru-RU"/>
        </w:rPr>
        <w:tab/>
        <w:t>г. до границы земельного участка Заявителя, а в случае подключения</w:t>
      </w:r>
    </w:p>
    <w:p w:rsidR="007464EC" w:rsidRPr="007464EC" w:rsidRDefault="007464EC" w:rsidP="007464EC">
      <w:pPr>
        <w:widowControl w:val="0"/>
        <w:spacing w:after="363"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многоквартирного дома - до границы с инженерно-техническими сетями дома, Исполнитель осуществил следующие мероприятия:</w:t>
      </w:r>
    </w:p>
    <w:p w:rsidR="007464EC" w:rsidRPr="007464EC" w:rsidRDefault="007464EC" w:rsidP="007464EC">
      <w:pPr>
        <w:widowControl w:val="0"/>
        <w:spacing w:after="0" w:line="216" w:lineRule="exact"/>
        <w:ind w:firstLine="66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Исполнителем обеспечена возможность подключаемого объекта Заявителя потреблять тепловую анергию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в точке подключения к системе теплоснабжения.</w:t>
      </w:r>
    </w:p>
    <w:p w:rsidR="007464EC" w:rsidRPr="007464EC" w:rsidRDefault="007464EC" w:rsidP="007464EC">
      <w:pPr>
        <w:widowControl w:val="0"/>
        <w:numPr>
          <w:ilvl w:val="0"/>
          <w:numId w:val="17"/>
        </w:numPr>
        <w:tabs>
          <w:tab w:val="left" w:pos="873"/>
          <w:tab w:val="left" w:leader="underscore" w:pos="2767"/>
          <w:tab w:val="left" w:leader="underscore" w:pos="4106"/>
        </w:tabs>
        <w:spacing w:after="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Работы по фактическому присоединению подключаемого объекта в точке подключения к системе теплоснабжения выполнены </w:t>
      </w:r>
      <w:r w:rsidRPr="007464EC">
        <w:rPr>
          <w:rFonts w:ascii="Times New Roman" w:eastAsia="Arial Unicode MS" w:hAnsi="Times New Roman" w:cs="Times New Roman"/>
          <w:color w:val="000000"/>
          <w:sz w:val="20"/>
          <w:szCs w:val="20"/>
          <w:lang w:eastAsia="ru-RU" w:bidi="ru-RU"/>
        </w:rPr>
        <w:tab/>
      </w:r>
      <w:r w:rsidRPr="007464EC">
        <w:rPr>
          <w:rFonts w:ascii="Times New Roman" w:eastAsia="Arial Unicode MS" w:hAnsi="Times New Roman" w:cs="Times New Roman"/>
          <w:color w:val="000000"/>
          <w:sz w:val="20"/>
          <w:szCs w:val="20"/>
          <w:lang w:eastAsia="ru-RU" w:bidi="ru-RU"/>
        </w:rPr>
        <w:tab/>
        <w:t>.</w:t>
      </w:r>
    </w:p>
    <w:p w:rsidR="007464EC" w:rsidRPr="007464EC" w:rsidRDefault="007464EC" w:rsidP="007464EC">
      <w:pPr>
        <w:widowControl w:val="0"/>
        <w:spacing w:after="357" w:line="216" w:lineRule="exact"/>
        <w:ind w:firstLine="66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В подтверждение выполнения работ представлены:</w:t>
      </w:r>
    </w:p>
    <w:p w:rsidR="007464EC" w:rsidRPr="007464EC" w:rsidRDefault="007464EC" w:rsidP="007464EC">
      <w:pPr>
        <w:widowControl w:val="0"/>
        <w:numPr>
          <w:ilvl w:val="0"/>
          <w:numId w:val="17"/>
        </w:numPr>
        <w:tabs>
          <w:tab w:val="left" w:pos="1020"/>
        </w:tabs>
        <w:spacing w:after="0"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Заявитель выполнил свои обязательства, предусмотренные Договором</w:t>
      </w:r>
    </w:p>
    <w:p w:rsidR="007464EC" w:rsidRPr="007464EC" w:rsidRDefault="007464EC" w:rsidP="007464EC">
      <w:pPr>
        <w:widowControl w:val="0"/>
        <w:numPr>
          <w:ilvl w:val="0"/>
          <w:numId w:val="17"/>
        </w:numPr>
        <w:tabs>
          <w:tab w:val="left" w:pos="1020"/>
        </w:tabs>
        <w:spacing w:after="0" w:line="220"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 xml:space="preserve">Условия договора о подключении к системе теплоснабжения № </w:t>
      </w:r>
      <w:r w:rsidRPr="007464EC">
        <w:rPr>
          <w:rFonts w:ascii="Times New Roman" w:eastAsia="Arial Unicode MS" w:hAnsi="Times New Roman" w:cs="Times New Roman"/>
          <w:color w:val="000000"/>
          <w:sz w:val="20"/>
          <w:szCs w:val="20"/>
          <w:lang w:eastAsia="ru-RU" w:bidi="ru-RU"/>
        </w:rPr>
        <w:tab/>
        <w:t xml:space="preserve"> от </w:t>
      </w:r>
      <w:r w:rsidRPr="007464EC">
        <w:rPr>
          <w:rFonts w:ascii="Times New Roman" w:eastAsia="Arial Unicode MS" w:hAnsi="Times New Roman" w:cs="Times New Roman"/>
          <w:color w:val="000000"/>
          <w:sz w:val="20"/>
          <w:szCs w:val="20"/>
          <w:lang w:eastAsia="ru-RU" w:bidi="ru-RU"/>
        </w:rPr>
        <w:tab/>
        <w:t xml:space="preserve"> выполнены</w:t>
      </w:r>
    </w:p>
    <w:p w:rsidR="007464EC" w:rsidRPr="007464EC" w:rsidRDefault="007464EC" w:rsidP="007464EC">
      <w:pPr>
        <w:widowControl w:val="0"/>
        <w:spacing w:after="60" w:line="216" w:lineRule="exact"/>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Исполнителем в полном объеме. Замечания к выполнению мероприятий (в том числе технические) по подключению Объекта к системе теплоснабжения на момент подписания настоящего Акта отсутствуют,</w:t>
      </w:r>
    </w:p>
    <w:p w:rsidR="007464EC" w:rsidRPr="007464EC" w:rsidRDefault="007464EC" w:rsidP="007464EC">
      <w:pPr>
        <w:widowControl w:val="0"/>
        <w:spacing w:after="201" w:line="216" w:lineRule="exact"/>
        <w:ind w:firstLine="660"/>
        <w:jc w:val="both"/>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color w:val="000000"/>
          <w:sz w:val="20"/>
          <w:szCs w:val="20"/>
          <w:lang w:eastAsia="ru-RU" w:bidi="ru-RU"/>
        </w:rPr>
        <w:t>Настоящий Акт составлен в двух экземплярах - по одному для Исполнителя и Заявителя, имеющих одинаковую юридическую силу.</w:t>
      </w:r>
    </w:p>
    <w:tbl>
      <w:tblPr>
        <w:tblW w:w="0" w:type="auto"/>
        <w:tblLayout w:type="fixed"/>
        <w:tblCellMar>
          <w:left w:w="10" w:type="dxa"/>
          <w:right w:w="10" w:type="dxa"/>
        </w:tblCellMar>
        <w:tblLook w:val="0000" w:firstRow="0" w:lastRow="0" w:firstColumn="0" w:lastColumn="0" w:noHBand="0" w:noVBand="0"/>
      </w:tblPr>
      <w:tblGrid>
        <w:gridCol w:w="4699"/>
        <w:gridCol w:w="4954"/>
      </w:tblGrid>
      <w:tr w:rsidR="007464EC" w:rsidRPr="007464EC" w:rsidTr="008E6507">
        <w:trPr>
          <w:trHeight w:hRule="exact" w:val="240"/>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Исполнитель:</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Заявитель;</w:t>
            </w:r>
          </w:p>
        </w:tc>
      </w:tr>
      <w:tr w:rsidR="007464EC" w:rsidRPr="007464EC" w:rsidTr="008E6507">
        <w:trPr>
          <w:trHeight w:hRule="exact" w:val="442"/>
        </w:trPr>
        <w:tc>
          <w:tcPr>
            <w:tcW w:w="4699" w:type="dxa"/>
            <w:tcBorders>
              <w:top w:val="single" w:sz="4" w:space="0" w:color="auto"/>
              <w:left w:val="single" w:sz="4" w:space="0" w:color="auto"/>
            </w:tcBorders>
            <w:shd w:val="clear" w:color="auto" w:fill="FFFFFF"/>
          </w:tcPr>
          <w:p w:rsidR="007464EC" w:rsidRPr="007464EC" w:rsidRDefault="007464EC" w:rsidP="007464EC">
            <w:pPr>
              <w:widowControl w:val="0"/>
              <w:spacing w:after="0" w:line="190"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widowControl w:val="0"/>
              <w:spacing w:after="0" w:line="19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r>
      <w:tr w:rsidR="007464EC" w:rsidRPr="007464EC" w:rsidTr="008E6507">
        <w:trPr>
          <w:trHeight w:hRule="exact" w:val="533"/>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widowControl w:val="0"/>
              <w:spacing w:after="0" w:line="317"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 xml:space="preserve">Дата подписания« __ » ____________20 __г. </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widowControl w:val="0"/>
              <w:spacing w:after="0" w:line="322"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Дата подписания «__ » _________20 ____года /</w:t>
            </w:r>
          </w:p>
        </w:tc>
      </w:tr>
      <w:tr w:rsidR="007464EC" w:rsidRPr="007464EC" w:rsidTr="008E6507">
        <w:trPr>
          <w:trHeight w:hRule="exact" w:val="322"/>
        </w:trPr>
        <w:tc>
          <w:tcPr>
            <w:tcW w:w="4699" w:type="dxa"/>
            <w:tcBorders>
              <w:top w:val="single" w:sz="4" w:space="0" w:color="auto"/>
              <w:left w:val="single" w:sz="4" w:space="0" w:color="auto"/>
              <w:bottom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widowControl w:val="0"/>
        <w:spacing w:after="201" w:line="216" w:lineRule="exact"/>
        <w:jc w:val="both"/>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tabs>
          <w:tab w:val="left" w:pos="2235"/>
        </w:tabs>
        <w:spacing w:after="0" w:line="240" w:lineRule="auto"/>
        <w:rPr>
          <w:rFonts w:ascii="Times New Roman" w:eastAsia="Arial Unicode MS" w:hAnsi="Times New Roman" w:cs="Times New Roman"/>
          <w:color w:val="000000"/>
          <w:sz w:val="20"/>
          <w:szCs w:val="20"/>
          <w:lang w:eastAsia="ru-RU" w:bidi="ru-RU"/>
        </w:rPr>
        <w:sectPr w:rsidR="007464EC" w:rsidRPr="007464EC" w:rsidSect="008321DE">
          <w:headerReference w:type="even" r:id="rId23"/>
          <w:headerReference w:type="default" r:id="rId24"/>
          <w:footerReference w:type="even" r:id="rId25"/>
          <w:footerReference w:type="default" r:id="rId26"/>
          <w:headerReference w:type="first" r:id="rId27"/>
          <w:footerReference w:type="first" r:id="rId28"/>
          <w:pgSz w:w="11900" w:h="16840"/>
          <w:pgMar w:top="568" w:right="892" w:bottom="426" w:left="1150" w:header="0" w:footer="3" w:gutter="0"/>
          <w:pgNumType w:start="1"/>
          <w:cols w:space="720"/>
          <w:noEndnote/>
          <w:titlePg/>
          <w:docGrid w:linePitch="360"/>
        </w:sectPr>
      </w:pPr>
    </w:p>
    <w:p w:rsidR="007464EC" w:rsidRPr="007464EC" w:rsidRDefault="007464EC" w:rsidP="007464EC">
      <w:pPr>
        <w:widowControl w:val="0"/>
        <w:tabs>
          <w:tab w:val="left" w:leader="underscore" w:pos="7728"/>
          <w:tab w:val="left" w:leader="underscore" w:pos="9490"/>
        </w:tabs>
        <w:spacing w:after="441" w:line="216" w:lineRule="exact"/>
        <w:ind w:left="588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i/>
          <w:iCs/>
          <w:color w:val="000000"/>
          <w:spacing w:val="-10"/>
          <w:sz w:val="20"/>
          <w:szCs w:val="20"/>
          <w:lang w:eastAsia="ru-RU" w:bidi="ru-RU"/>
        </w:rPr>
        <w:t>Приложение №4</w:t>
      </w:r>
      <w:r w:rsidRPr="007464EC">
        <w:rPr>
          <w:rFonts w:ascii="Times New Roman" w:eastAsia="Arial Unicode MS" w:hAnsi="Times New Roman" w:cs="Times New Roman"/>
          <w:b/>
          <w:bCs/>
          <w:color w:val="000000"/>
          <w:sz w:val="20"/>
          <w:szCs w:val="20"/>
          <w:lang w:eastAsia="ru-RU" w:bidi="ru-RU"/>
        </w:rPr>
        <w:t xml:space="preserve"> к договору о подключении к системе теплоснабжения №</w:t>
      </w:r>
      <w:r w:rsidRPr="007464EC">
        <w:rPr>
          <w:rFonts w:ascii="Times New Roman" w:eastAsia="Arial Unicode MS" w:hAnsi="Times New Roman" w:cs="Times New Roman"/>
          <w:b/>
          <w:bCs/>
          <w:color w:val="000000"/>
          <w:sz w:val="20"/>
          <w:szCs w:val="20"/>
          <w:lang w:eastAsia="ru-RU" w:bidi="ru-RU"/>
        </w:rPr>
        <w:tab/>
        <w:t>от</w:t>
      </w:r>
      <w:r w:rsidRPr="007464EC">
        <w:rPr>
          <w:rFonts w:ascii="Times New Roman" w:eastAsia="Arial Unicode MS" w:hAnsi="Times New Roman" w:cs="Times New Roman"/>
          <w:b/>
          <w:bCs/>
          <w:color w:val="000000"/>
          <w:sz w:val="20"/>
          <w:szCs w:val="20"/>
          <w:lang w:eastAsia="ru-RU" w:bidi="ru-RU"/>
        </w:rPr>
        <w:tab/>
      </w:r>
    </w:p>
    <w:p w:rsidR="007464EC" w:rsidRPr="007464EC" w:rsidRDefault="007464EC" w:rsidP="007464EC">
      <w:pPr>
        <w:widowControl w:val="0"/>
        <w:spacing w:after="530" w:line="190" w:lineRule="exact"/>
        <w:ind w:left="100"/>
        <w:jc w:val="center"/>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Форма Акта разграничения балансовой принадлежности сторон</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Г.___________________________                                                                      «__»____________20____г.</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________________________________________, иминуемое  «Заявитель», в лице_____________________________, действующего  на основании_________________________________, с одной стороны и ____________________________ , иминуемое «Исполнитель», в лице ______________________________________, действующего на осоновании____________________________________,  с другой стороны,  составили настоящий Акт и установили, что границей разграничения балансовой принадлежности Сторон являются:</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Границей балансовой принадлежности сетей и оборудования Сторон является:</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Опрерации в тепловой системе, ремонты всех видов, надзор и содержание производятся силами и средствами каждой из сторон по балансовой принадлежности.</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Другие замечания и уточнения по установлению границ раздела между сетями:</w:t>
      </w:r>
    </w:p>
    <w:p w:rsidR="007464EC" w:rsidRPr="007464EC" w:rsidRDefault="007464EC" w:rsidP="007464EC">
      <w:pPr>
        <w:widowControl w:val="0"/>
        <w:spacing w:after="530" w:line="190" w:lineRule="exact"/>
        <w:ind w:left="1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4EC" w:rsidRPr="007464EC" w:rsidRDefault="007464EC" w:rsidP="007464EC">
      <w:pPr>
        <w:widowControl w:val="0"/>
        <w:spacing w:after="0" w:line="190" w:lineRule="exact"/>
        <w:ind w:right="14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63500" distR="63500" simplePos="0" relativeHeight="251664384" behindDoc="1" locked="0" layoutInCell="1" allowOverlap="1" wp14:anchorId="1BD05137" wp14:editId="21C87397">
                <wp:simplePos x="0" y="0"/>
                <wp:positionH relativeFrom="margin">
                  <wp:posOffset>-45720</wp:posOffset>
                </wp:positionH>
                <wp:positionV relativeFrom="paragraph">
                  <wp:posOffset>496570</wp:posOffset>
                </wp:positionV>
                <wp:extent cx="2060575" cy="120650"/>
                <wp:effectExtent l="1905" t="0" r="4445" b="0"/>
                <wp:wrapTopAndBottom/>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05137" id="Text Box 9" o:spid="_x0000_s1032" type="#_x0000_t202" style="position:absolute;margin-left:-3.6pt;margin-top:39.1pt;width:162.25pt;height:9.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" filled="f" stroked="f">
                <v:textbox style="mso-fit-shape-to-text:t" inset="0,0,0,0">
                  <w:txbxContent>
                    <w:p w:rsidR="007464EC" w:rsidRDefault="007464EC" w:rsidP="007464EC">
                      <w:pPr>
                        <w:pStyle w:val="42"/>
                        <w:shd w:val="clear" w:color="auto" w:fill="auto"/>
                        <w:spacing w:before="0" w:after="0" w:line="190" w:lineRule="exact"/>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128270" distL="240665" distR="91440" simplePos="0" relativeHeight="251665408" behindDoc="1" locked="0" layoutInCell="1" allowOverlap="1" wp14:anchorId="22071BB5" wp14:editId="05BEBCE8">
                <wp:simplePos x="0" y="0"/>
                <wp:positionH relativeFrom="margin">
                  <wp:posOffset>2435225</wp:posOffset>
                </wp:positionH>
                <wp:positionV relativeFrom="paragraph">
                  <wp:posOffset>338455</wp:posOffset>
                </wp:positionV>
                <wp:extent cx="1913890" cy="120650"/>
                <wp:effectExtent l="0" t="1270" r="3810" b="1905"/>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071BB5" id="Text Box 8" o:spid="_x0000_s1033" type="#_x0000_t202" style="position:absolute;margin-left:191.75pt;margin-top:26.65pt;width:150.7pt;height:9.5pt;z-index:-251651072;visibility:visible;mso-wrap-style:square;mso-width-percent:0;mso-height-percent:0;mso-wrap-distance-left:18.95pt;mso-wrap-distance-top:0;mso-wrap-distance-right:7.2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i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5GnLTQo0c6aHQnBhSZ8vSdSsDqoQM7PcA1tNmmqrp7UXxXiIt1TfiO3kop+pqSEsLzzUv3xdMR&#10;RxmQbf9JlOCG7LWwQEMlW1M7qAYCdGjT06k1JpTCuIz96ygGVQE6P/DmM9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" filled="f" stroked="f">
                <v:textbox style="mso-fit-shape-to-text:t" inset="0,0,0,0">
                  <w:txbxContent>
                    <w:p w:rsidR="007464EC" w:rsidRDefault="007464EC" w:rsidP="007464EC">
                      <w:pPr>
                        <w:pStyle w:val="42"/>
                        <w:shd w:val="clear" w:color="auto" w:fill="auto"/>
                        <w:spacing w:before="0" w:after="0" w:line="190" w:lineRule="exact"/>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2245995" distR="63500" simplePos="0" relativeHeight="251666432" behindDoc="1" locked="0" layoutInCell="1" allowOverlap="1" wp14:anchorId="0161D512" wp14:editId="2137BD47">
                <wp:simplePos x="0" y="0"/>
                <wp:positionH relativeFrom="margin">
                  <wp:posOffset>4441190</wp:posOffset>
                </wp:positionH>
                <wp:positionV relativeFrom="paragraph">
                  <wp:posOffset>354330</wp:posOffset>
                </wp:positionV>
                <wp:extent cx="688975" cy="241300"/>
                <wp:effectExtent l="2540" t="0" r="3810" b="0"/>
                <wp:wrapTopAndBottom/>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61D512" id="Text Box 7" o:spid="_x0000_s1034" type="#_x0000_t202" style="position:absolute;margin-left:349.7pt;margin-top:27.9pt;width:54.25pt;height:19pt;z-index:-251650048;visibility:visible;mso-wrap-style:square;mso-width-percent:0;mso-height-percent:0;mso-wrap-distance-left:176.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mGsg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" filled="f" stroked="f">
                <v:textbox style="mso-fit-shape-to-text:t" inset="0,0,0,0">
                  <w:txbxContent>
                    <w:p w:rsidR="007464EC" w:rsidRDefault="007464EC" w:rsidP="007464EC">
                      <w:pPr>
                        <w:pStyle w:val="42"/>
                        <w:shd w:val="clear" w:color="auto" w:fill="auto"/>
                        <w:spacing w:before="0" w:after="0" w:line="190" w:lineRule="exact"/>
                        <w:jc w:val="both"/>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63500" distR="63500" simplePos="0" relativeHeight="251667456" behindDoc="1" locked="0" layoutInCell="1" allowOverlap="1" wp14:anchorId="726506F0" wp14:editId="28C808BB">
                <wp:simplePos x="0" y="0"/>
                <wp:positionH relativeFrom="margin">
                  <wp:posOffset>1789430</wp:posOffset>
                </wp:positionH>
                <wp:positionV relativeFrom="paragraph">
                  <wp:posOffset>635000</wp:posOffset>
                </wp:positionV>
                <wp:extent cx="2103120" cy="120650"/>
                <wp:effectExtent l="0" t="2540" r="3175" b="635"/>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6506F0" id="Text Box 6" o:spid="_x0000_s1035" type="#_x0000_t202" style="position:absolute;margin-left:140.9pt;margin-top:50pt;width:165.6pt;height:9.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u4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" filled="f" stroked="f">
                <v:textbox style="mso-fit-shape-to-text:t" inset="0,0,0,0">
                  <w:txbxContent>
                    <w:p w:rsidR="007464EC" w:rsidRDefault="007464EC" w:rsidP="007464EC">
                      <w:pPr>
                        <w:pStyle w:val="42"/>
                        <w:shd w:val="clear" w:color="auto" w:fill="auto"/>
                        <w:spacing w:before="0" w:after="0" w:line="190" w:lineRule="exact"/>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63500" distR="63500" simplePos="0" relativeHeight="251668480" behindDoc="1" locked="0" layoutInCell="1" allowOverlap="1" wp14:anchorId="1D03C095" wp14:editId="33FFD505">
                <wp:simplePos x="0" y="0"/>
                <wp:positionH relativeFrom="margin">
                  <wp:posOffset>5038090</wp:posOffset>
                </wp:positionH>
                <wp:positionV relativeFrom="paragraph">
                  <wp:posOffset>488315</wp:posOffset>
                </wp:positionV>
                <wp:extent cx="1134110" cy="280670"/>
                <wp:effectExtent l="0" t="0" r="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221" w:lineRule="exact"/>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03C095" id="Text Box 5" o:spid="_x0000_s1036" type="#_x0000_t202" style="position:absolute;margin-left:396.7pt;margin-top:38.45pt;width:89.3pt;height:22.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0VsQ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" filled="f" stroked="f">
                <v:textbox style="mso-fit-shape-to-text:t" inset="0,0,0,0">
                  <w:txbxContent>
                    <w:p w:rsidR="007464EC" w:rsidRDefault="007464EC" w:rsidP="007464EC">
                      <w:pPr>
                        <w:pStyle w:val="42"/>
                        <w:shd w:val="clear" w:color="auto" w:fill="auto"/>
                        <w:spacing w:before="0" w:after="0" w:line="221" w:lineRule="exact"/>
                        <w:jc w:val="right"/>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63500" distR="63500" simplePos="0" relativeHeight="251669504" behindDoc="1" locked="0" layoutInCell="1" allowOverlap="1" wp14:anchorId="789BDFD4" wp14:editId="0EE6BF01">
                <wp:simplePos x="0" y="0"/>
                <wp:positionH relativeFrom="margin">
                  <wp:posOffset>-39370</wp:posOffset>
                </wp:positionH>
                <wp:positionV relativeFrom="paragraph">
                  <wp:posOffset>765810</wp:posOffset>
                </wp:positionV>
                <wp:extent cx="4377055" cy="241300"/>
                <wp:effectExtent l="0" t="0" r="0" b="0"/>
                <wp:wrapTopAndBottom/>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BDFD4" id="Text Box 4" o:spid="_x0000_s1037" type="#_x0000_t202" style="position:absolute;margin-left:-3.1pt;margin-top:60.3pt;width:344.65pt;height:19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j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" filled="f" stroked="f">
                <v:textbox style="mso-fit-shape-to-text:t" inset="0,0,0,0">
                  <w:txbxContent>
                    <w:p w:rsidR="007464EC" w:rsidRDefault="007464EC" w:rsidP="007464EC">
                      <w:pPr>
                        <w:pStyle w:val="42"/>
                        <w:shd w:val="clear" w:color="auto" w:fill="auto"/>
                        <w:spacing w:before="0" w:after="0" w:line="190" w:lineRule="exact"/>
                        <w:jc w:val="both"/>
                      </w:pPr>
                    </w:p>
                  </w:txbxContent>
                </v:textbox>
                <w10:wrap type="topAndBottom" anchorx="margin"/>
              </v:shape>
            </w:pict>
          </mc:Fallback>
        </mc:AlternateContent>
      </w: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63500" distR="63500" simplePos="0" relativeHeight="251670528" behindDoc="1" locked="0" layoutInCell="1" allowOverlap="1" wp14:anchorId="453A4DEC" wp14:editId="68CC384A">
                <wp:simplePos x="0" y="0"/>
                <wp:positionH relativeFrom="margin">
                  <wp:posOffset>2667000</wp:posOffset>
                </wp:positionH>
                <wp:positionV relativeFrom="paragraph">
                  <wp:posOffset>777240</wp:posOffset>
                </wp:positionV>
                <wp:extent cx="3468370" cy="120650"/>
                <wp:effectExtent l="0" t="1905" r="0" b="1270"/>
                <wp:wrapTopAndBottom/>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42"/>
                              <w:shd w:val="clear" w:color="auto" w:fill="auto"/>
                              <w:spacing w:before="0" w:after="0" w:line="190" w:lineRule="exact"/>
                              <w:ind w:left="1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3A4DEC" id="Text Box 3" o:spid="_x0000_s1038" type="#_x0000_t202" style="position:absolute;margin-left:210pt;margin-top:61.2pt;width:273.1pt;height:9.5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JT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" filled="f" stroked="f">
                <v:textbox style="mso-fit-shape-to-text:t" inset="0,0,0,0">
                  <w:txbxContent>
                    <w:p w:rsidR="007464EC" w:rsidRDefault="007464EC" w:rsidP="007464EC">
                      <w:pPr>
                        <w:pStyle w:val="42"/>
                        <w:shd w:val="clear" w:color="auto" w:fill="auto"/>
                        <w:spacing w:before="0" w:after="0" w:line="190" w:lineRule="exact"/>
                        <w:ind w:left="180"/>
                      </w:pPr>
                    </w:p>
                  </w:txbxContent>
                </v:textbox>
                <w10:wrap type="topAndBottom" anchorx="margin"/>
              </v:shape>
            </w:pict>
          </mc:Fallback>
        </mc:AlternateContent>
      </w:r>
      <w:r w:rsidRPr="007464EC">
        <w:rPr>
          <w:rFonts w:ascii="Times New Roman" w:eastAsia="Arial Unicode MS" w:hAnsi="Times New Roman" w:cs="Times New Roman"/>
          <w:b/>
          <w:bCs/>
          <w:color w:val="000000"/>
          <w:sz w:val="20"/>
          <w:szCs w:val="20"/>
          <w:lang w:eastAsia="ru-RU" w:bidi="ru-RU"/>
        </w:rPr>
        <w:t xml:space="preserve">                                                                                                                                      </w:t>
      </w:r>
    </w:p>
    <w:p w:rsidR="007464EC" w:rsidRPr="007464EC" w:rsidRDefault="007464EC" w:rsidP="007464EC">
      <w:pPr>
        <w:widowControl w:val="0"/>
        <w:spacing w:after="0" w:line="190" w:lineRule="exact"/>
        <w:ind w:firstLine="700"/>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noProof/>
          <w:color w:val="000000"/>
          <w:sz w:val="20"/>
          <w:szCs w:val="20"/>
          <w:lang w:eastAsia="ru-RU"/>
        </w:rPr>
        <mc:AlternateContent>
          <mc:Choice Requires="wps">
            <w:drawing>
              <wp:anchor distT="0" distB="0" distL="2081530" distR="2072640" simplePos="0" relativeHeight="251671552" behindDoc="1" locked="0" layoutInCell="1" allowOverlap="1" wp14:anchorId="7D985BC0" wp14:editId="5904D207">
                <wp:simplePos x="0" y="0"/>
                <wp:positionH relativeFrom="margin">
                  <wp:posOffset>2081530</wp:posOffset>
                </wp:positionH>
                <wp:positionV relativeFrom="paragraph">
                  <wp:posOffset>423545</wp:posOffset>
                </wp:positionV>
                <wp:extent cx="2011680" cy="152400"/>
                <wp:effectExtent l="0" t="2540" r="254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sidP="007464EC">
                            <w:pPr>
                              <w:pStyle w:val="60"/>
                              <w:pBdr>
                                <w:top w:val="single" w:sz="4" w:space="1" w:color="auto"/>
                                <w:left w:val="single" w:sz="4" w:space="4" w:color="auto"/>
                                <w:bottom w:val="single" w:sz="4" w:space="1" w:color="auto"/>
                                <w:right w:val="single" w:sz="4" w:space="4" w:color="auto"/>
                              </w:pBdr>
                              <w:shd w:val="clear" w:color="auto" w:fill="auto"/>
                              <w:spacing w:line="180" w:lineRule="exact"/>
                              <w:jc w:val="left"/>
                            </w:pPr>
                            <w:r>
                              <w:rPr>
                                <w:rStyle w:val="6Exact"/>
                              </w:rPr>
                              <w:t>Изображается графическая схема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85BC0" id="Text Box 2" o:spid="_x0000_s1039" type="#_x0000_t202" style="position:absolute;left:0;text-align:left;margin-left:163.9pt;margin-top:33.35pt;width:158.4pt;height:12pt;z-index:-251644928;visibility:visible;mso-wrap-style:square;mso-width-percent:0;mso-height-percent:0;mso-wrap-distance-left:163.9pt;mso-wrap-distance-top:0;mso-wrap-distance-right:163.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1XmsgIAALI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" filled="f" stroked="f">
                <v:textbox style="mso-fit-shape-to-text:t" inset="0,0,0,0">
                  <w:txbxContent>
                    <w:p w:rsidR="007464EC" w:rsidRDefault="007464EC" w:rsidP="007464EC">
                      <w:pPr>
                        <w:pStyle w:val="60"/>
                        <w:pBdr>
                          <w:top w:val="single" w:sz="4" w:space="1" w:color="auto"/>
                          <w:left w:val="single" w:sz="4" w:space="4" w:color="auto"/>
                          <w:bottom w:val="single" w:sz="4" w:space="1" w:color="auto"/>
                          <w:right w:val="single" w:sz="4" w:space="4" w:color="auto"/>
                        </w:pBdr>
                        <w:shd w:val="clear" w:color="auto" w:fill="auto"/>
                        <w:spacing w:line="180" w:lineRule="exact"/>
                        <w:jc w:val="left"/>
                      </w:pPr>
                      <w:r>
                        <w:rPr>
                          <w:rStyle w:val="6Exact"/>
                        </w:rPr>
                        <w:t>Изображается графическая схема</w:t>
                      </w:r>
                    </w:p>
                  </w:txbxContent>
                </v:textbox>
                <w10:wrap type="topAndBottom" anchorx="margin"/>
              </v:shape>
            </w:pict>
          </mc:Fallback>
        </mc:AlternateContent>
      </w:r>
      <w:r w:rsidRPr="007464EC">
        <w:rPr>
          <w:rFonts w:ascii="Times New Roman" w:eastAsia="Arial Unicode MS" w:hAnsi="Times New Roman" w:cs="Times New Roman"/>
          <w:b/>
          <w:bCs/>
          <w:color w:val="000000"/>
          <w:sz w:val="20"/>
          <w:szCs w:val="20"/>
          <w:lang w:eastAsia="ru-RU" w:bidi="ru-RU"/>
        </w:rPr>
        <w:t>Схема присоединения Потребителя:</w:t>
      </w:r>
    </w:p>
    <w:p w:rsidR="007464EC" w:rsidRPr="007464EC" w:rsidRDefault="007464EC" w:rsidP="007464EC">
      <w:pPr>
        <w:widowControl w:val="0"/>
        <w:tabs>
          <w:tab w:val="left" w:leader="underscore" w:pos="3533"/>
          <w:tab w:val="left" w:leader="underscore" w:pos="7298"/>
        </w:tabs>
        <w:spacing w:after="0" w:line="437" w:lineRule="exact"/>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Сети</w:t>
      </w:r>
      <w:r w:rsidRPr="007464EC">
        <w:rPr>
          <w:rFonts w:ascii="Times New Roman" w:eastAsia="Arial Unicode MS" w:hAnsi="Times New Roman" w:cs="Times New Roman"/>
          <w:b/>
          <w:bCs/>
          <w:color w:val="000000"/>
          <w:sz w:val="20"/>
          <w:szCs w:val="20"/>
          <w:lang w:eastAsia="ru-RU" w:bidi="ru-RU"/>
        </w:rPr>
        <w:tab/>
        <w:t>показаны</w:t>
      </w:r>
      <w:r w:rsidRPr="007464EC">
        <w:rPr>
          <w:rFonts w:ascii="Times New Roman" w:eastAsia="Arial Unicode MS" w:hAnsi="Times New Roman" w:cs="Times New Roman"/>
          <w:b/>
          <w:bCs/>
          <w:color w:val="000000"/>
          <w:sz w:val="20"/>
          <w:szCs w:val="20"/>
          <w:lang w:eastAsia="ru-RU" w:bidi="ru-RU"/>
        </w:rPr>
        <w:tab/>
        <w:t>цветом.</w:t>
      </w:r>
    </w:p>
    <w:p w:rsidR="007464EC" w:rsidRPr="007464EC" w:rsidRDefault="007464EC" w:rsidP="007464EC">
      <w:pPr>
        <w:widowControl w:val="0"/>
        <w:tabs>
          <w:tab w:val="left" w:leader="underscore" w:pos="3533"/>
          <w:tab w:val="left" w:leader="underscore" w:pos="7298"/>
        </w:tabs>
        <w:spacing w:after="0" w:line="437" w:lineRule="exact"/>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Сети</w:t>
      </w:r>
      <w:r w:rsidRPr="007464EC">
        <w:rPr>
          <w:rFonts w:ascii="Times New Roman" w:eastAsia="Arial Unicode MS" w:hAnsi="Times New Roman" w:cs="Times New Roman"/>
          <w:b/>
          <w:bCs/>
          <w:color w:val="000000"/>
          <w:sz w:val="20"/>
          <w:szCs w:val="20"/>
          <w:lang w:eastAsia="ru-RU" w:bidi="ru-RU"/>
        </w:rPr>
        <w:tab/>
        <w:t>показаны</w:t>
      </w:r>
      <w:r w:rsidRPr="007464EC">
        <w:rPr>
          <w:rFonts w:ascii="Times New Roman" w:eastAsia="Arial Unicode MS" w:hAnsi="Times New Roman" w:cs="Times New Roman"/>
          <w:b/>
          <w:bCs/>
          <w:color w:val="000000"/>
          <w:sz w:val="20"/>
          <w:szCs w:val="20"/>
          <w:lang w:eastAsia="ru-RU" w:bidi="ru-RU"/>
        </w:rPr>
        <w:tab/>
        <w:t>цветом.</w:t>
      </w:r>
    </w:p>
    <w:p w:rsidR="007464EC" w:rsidRPr="007464EC" w:rsidRDefault="007464EC" w:rsidP="007464EC">
      <w:pPr>
        <w:widowControl w:val="0"/>
        <w:tabs>
          <w:tab w:val="left" w:leader="underscore" w:pos="3533"/>
          <w:tab w:val="left" w:leader="underscore" w:pos="5299"/>
          <w:tab w:val="left" w:leader="underscore" w:pos="7298"/>
        </w:tabs>
        <w:spacing w:after="333" w:line="437" w:lineRule="exact"/>
        <w:jc w:val="both"/>
        <w:rPr>
          <w:rFonts w:ascii="Times New Roman" w:eastAsia="Arial Unicode MS" w:hAnsi="Times New Roman" w:cs="Times New Roman"/>
          <w:b/>
          <w:bCs/>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 xml:space="preserve">Гл.энергетик </w:t>
      </w:r>
      <w:r w:rsidRPr="007464EC">
        <w:rPr>
          <w:rFonts w:ascii="Times New Roman" w:eastAsia="Arial Unicode MS" w:hAnsi="Times New Roman" w:cs="Times New Roman"/>
          <w:b/>
          <w:bCs/>
          <w:color w:val="000000"/>
          <w:sz w:val="20"/>
          <w:szCs w:val="20"/>
          <w:lang w:eastAsia="ru-RU" w:bidi="ru-RU"/>
        </w:rPr>
        <w:tab/>
      </w:r>
      <w:r w:rsidRPr="007464EC">
        <w:rPr>
          <w:rFonts w:ascii="Times New Roman" w:eastAsia="Arial Unicode MS" w:hAnsi="Times New Roman" w:cs="Times New Roman"/>
          <w:b/>
          <w:bCs/>
          <w:color w:val="000000"/>
          <w:sz w:val="20"/>
          <w:szCs w:val="20"/>
          <w:lang w:eastAsia="ru-RU" w:bidi="ru-RU"/>
        </w:rPr>
        <w:tab/>
        <w:t>подпись:</w:t>
      </w:r>
      <w:r w:rsidRPr="007464EC">
        <w:rPr>
          <w:rFonts w:ascii="Times New Roman" w:eastAsia="Arial Unicode MS" w:hAnsi="Times New Roman" w:cs="Times New Roman"/>
          <w:b/>
          <w:bCs/>
          <w:color w:val="000000"/>
          <w:sz w:val="20"/>
          <w:szCs w:val="20"/>
          <w:lang w:eastAsia="ru-RU" w:bidi="ru-RU"/>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9"/>
        <w:gridCol w:w="4954"/>
      </w:tblGrid>
      <w:tr w:rsidR="007464EC" w:rsidRPr="007464EC" w:rsidTr="008E6507">
        <w:trPr>
          <w:trHeight w:hRule="exact" w:val="240"/>
          <w:jc w:val="center"/>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framePr w:w="9653" w:wrap="notBeside" w:vAnchor="text" w:hAnchor="text" w:xAlign="center" w:y="1"/>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Исполнитель:</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framePr w:w="9653" w:wrap="notBeside" w:vAnchor="text" w:hAnchor="text" w:xAlign="center" w:y="1"/>
              <w:widowControl w:val="0"/>
              <w:spacing w:after="0" w:line="190"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Заявитель;</w:t>
            </w:r>
          </w:p>
        </w:tc>
      </w:tr>
      <w:tr w:rsidR="007464EC" w:rsidRPr="007464EC" w:rsidTr="008E6507">
        <w:trPr>
          <w:trHeight w:hRule="exact" w:val="442"/>
          <w:jc w:val="center"/>
        </w:trPr>
        <w:tc>
          <w:tcPr>
            <w:tcW w:w="4699" w:type="dxa"/>
            <w:tcBorders>
              <w:top w:val="single" w:sz="4" w:space="0" w:color="auto"/>
              <w:left w:val="single" w:sz="4" w:space="0" w:color="auto"/>
            </w:tcBorders>
            <w:shd w:val="clear" w:color="auto" w:fill="FFFFFF"/>
          </w:tcPr>
          <w:p w:rsidR="007464EC" w:rsidRPr="007464EC" w:rsidRDefault="007464EC" w:rsidP="007464EC">
            <w:pPr>
              <w:framePr w:w="9653" w:wrap="notBeside" w:vAnchor="text" w:hAnchor="text" w:xAlign="center" w:y="1"/>
              <w:widowControl w:val="0"/>
              <w:spacing w:after="0" w:line="190"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c>
          <w:tcPr>
            <w:tcW w:w="4954" w:type="dxa"/>
            <w:tcBorders>
              <w:top w:val="single" w:sz="4" w:space="0" w:color="auto"/>
              <w:left w:val="single" w:sz="4" w:space="0" w:color="auto"/>
              <w:right w:val="single" w:sz="4" w:space="0" w:color="auto"/>
            </w:tcBorders>
            <w:shd w:val="clear" w:color="auto" w:fill="FFFFFF"/>
          </w:tcPr>
          <w:p w:rsidR="007464EC" w:rsidRPr="007464EC" w:rsidRDefault="007464EC" w:rsidP="007464EC">
            <w:pPr>
              <w:framePr w:w="9653" w:wrap="notBeside" w:vAnchor="text" w:hAnchor="text" w:xAlign="center" w:y="1"/>
              <w:widowControl w:val="0"/>
              <w:spacing w:after="0" w:line="190" w:lineRule="exact"/>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Полное фирменное наименование:</w:t>
            </w:r>
          </w:p>
        </w:tc>
      </w:tr>
      <w:tr w:rsidR="007464EC" w:rsidRPr="007464EC" w:rsidTr="008E6507">
        <w:trPr>
          <w:trHeight w:hRule="exact" w:val="533"/>
          <w:jc w:val="center"/>
        </w:trPr>
        <w:tc>
          <w:tcPr>
            <w:tcW w:w="4699" w:type="dxa"/>
            <w:tcBorders>
              <w:top w:val="single" w:sz="4" w:space="0" w:color="auto"/>
              <w:left w:val="single" w:sz="4" w:space="0" w:color="auto"/>
            </w:tcBorders>
            <w:shd w:val="clear" w:color="auto" w:fill="FFFFFF"/>
            <w:vAlign w:val="bottom"/>
          </w:tcPr>
          <w:p w:rsidR="007464EC" w:rsidRPr="007464EC" w:rsidRDefault="007464EC" w:rsidP="007464EC">
            <w:pPr>
              <w:framePr w:w="9653" w:wrap="notBeside" w:vAnchor="text" w:hAnchor="text" w:xAlign="center" w:y="1"/>
              <w:widowControl w:val="0"/>
              <w:spacing w:after="0" w:line="317" w:lineRule="exact"/>
              <w:ind w:left="2100" w:hanging="2100"/>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 xml:space="preserve">Дата подписания« __ » ____________20 __года </w:t>
            </w:r>
          </w:p>
        </w:tc>
        <w:tc>
          <w:tcPr>
            <w:tcW w:w="4954" w:type="dxa"/>
            <w:tcBorders>
              <w:top w:val="single" w:sz="4" w:space="0" w:color="auto"/>
              <w:left w:val="single" w:sz="4" w:space="0" w:color="auto"/>
              <w:right w:val="single" w:sz="4" w:space="0" w:color="auto"/>
            </w:tcBorders>
            <w:shd w:val="clear" w:color="auto" w:fill="FFFFFF"/>
            <w:vAlign w:val="bottom"/>
          </w:tcPr>
          <w:p w:rsidR="007464EC" w:rsidRPr="007464EC" w:rsidRDefault="007464EC" w:rsidP="007464EC">
            <w:pPr>
              <w:framePr w:w="9653" w:wrap="notBeside" w:vAnchor="text" w:hAnchor="text" w:xAlign="center" w:y="1"/>
              <w:widowControl w:val="0"/>
              <w:spacing w:after="0" w:line="322" w:lineRule="exact"/>
              <w:jc w:val="center"/>
              <w:rPr>
                <w:rFonts w:ascii="Times New Roman" w:eastAsia="Arial Unicode MS" w:hAnsi="Times New Roman" w:cs="Times New Roman"/>
                <w:color w:val="000000"/>
                <w:sz w:val="20"/>
                <w:szCs w:val="20"/>
                <w:lang w:eastAsia="ru-RU" w:bidi="ru-RU"/>
              </w:rPr>
            </w:pPr>
            <w:r w:rsidRPr="007464EC">
              <w:rPr>
                <w:rFonts w:ascii="Times New Roman" w:eastAsia="Arial Unicode MS" w:hAnsi="Times New Roman" w:cs="Times New Roman"/>
                <w:b/>
                <w:bCs/>
                <w:color w:val="000000"/>
                <w:sz w:val="20"/>
                <w:szCs w:val="20"/>
                <w:lang w:eastAsia="ru-RU" w:bidi="ru-RU"/>
              </w:rPr>
              <w:t xml:space="preserve">Дата подписания «__ » _________20 ____года </w:t>
            </w:r>
          </w:p>
        </w:tc>
      </w:tr>
      <w:tr w:rsidR="007464EC" w:rsidRPr="007464EC" w:rsidTr="008E6507">
        <w:trPr>
          <w:trHeight w:hRule="exact" w:val="322"/>
          <w:jc w:val="center"/>
        </w:trPr>
        <w:tc>
          <w:tcPr>
            <w:tcW w:w="4699" w:type="dxa"/>
            <w:tcBorders>
              <w:top w:val="single" w:sz="4" w:space="0" w:color="auto"/>
              <w:left w:val="single" w:sz="4" w:space="0" w:color="auto"/>
              <w:bottom w:val="single" w:sz="4" w:space="0" w:color="auto"/>
            </w:tcBorders>
            <w:shd w:val="clear" w:color="auto" w:fill="FFFFFF"/>
          </w:tcPr>
          <w:p w:rsidR="007464EC" w:rsidRPr="007464EC" w:rsidRDefault="007464EC" w:rsidP="007464EC">
            <w:pPr>
              <w:framePr w:w="9653"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7464EC" w:rsidRPr="007464EC" w:rsidRDefault="007464EC" w:rsidP="007464EC">
            <w:pPr>
              <w:framePr w:w="9653"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tc>
      </w:tr>
    </w:tbl>
    <w:p w:rsidR="007464EC" w:rsidRPr="007464EC" w:rsidRDefault="007464EC" w:rsidP="007464EC">
      <w:pPr>
        <w:framePr w:w="9653" w:wrap="notBeside" w:vAnchor="text" w:hAnchor="text" w:xAlign="center" w:y="1"/>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widowControl w:val="0"/>
        <w:spacing w:after="0" w:line="240" w:lineRule="auto"/>
        <w:rPr>
          <w:rFonts w:ascii="Times New Roman" w:eastAsia="Arial Unicode MS" w:hAnsi="Times New Roman" w:cs="Times New Roman"/>
          <w:color w:val="000000"/>
          <w:sz w:val="20"/>
          <w:szCs w:val="20"/>
          <w:lang w:eastAsia="ru-RU" w:bidi="ru-RU"/>
        </w:rPr>
      </w:pPr>
    </w:p>
    <w:p w:rsidR="007464EC" w:rsidRPr="007464EC" w:rsidRDefault="007464EC" w:rsidP="007464EC">
      <w:pPr>
        <w:keepNext/>
        <w:suppressAutoHyphens/>
        <w:autoSpaceDN w:val="0"/>
        <w:spacing w:before="240" w:after="120" w:line="240" w:lineRule="auto"/>
        <w:jc w:val="center"/>
        <w:textAlignment w:val="baseline"/>
        <w:rPr>
          <w:rFonts w:ascii="Times New Roman" w:eastAsia="Lucida Sans Unicode" w:hAnsi="Times New Roman" w:cs="Times New Roman"/>
          <w:kern w:val="3"/>
          <w:sz w:val="20"/>
          <w:szCs w:val="20"/>
          <w:lang w:eastAsia="zh-CN" w:bidi="hi-IN"/>
        </w:rPr>
      </w:pPr>
    </w:p>
    <w:p w:rsidR="007464EC" w:rsidRPr="007464EC" w:rsidRDefault="007464EC" w:rsidP="007464EC">
      <w:pPr>
        <w:keepNext/>
        <w:suppressAutoHyphens/>
        <w:autoSpaceDN w:val="0"/>
        <w:spacing w:before="240" w:after="120" w:line="240" w:lineRule="auto"/>
        <w:jc w:val="center"/>
        <w:textAlignment w:val="baseline"/>
        <w:rPr>
          <w:rFonts w:ascii="Times New Roman" w:eastAsia="Lucida Sans Unicode" w:hAnsi="Times New Roman" w:cs="Times New Roman"/>
          <w:kern w:val="3"/>
          <w:sz w:val="20"/>
          <w:szCs w:val="20"/>
          <w:lang w:eastAsia="zh-CN" w:bidi="hi-IN"/>
        </w:rPr>
      </w:pPr>
    </w:p>
    <w:p w:rsidR="007464EC" w:rsidRPr="007464EC" w:rsidRDefault="007464EC" w:rsidP="007464EC">
      <w:pPr>
        <w:suppressAutoHyphens/>
        <w:autoSpaceDN w:val="0"/>
        <w:spacing w:after="0" w:line="240" w:lineRule="auto"/>
        <w:textAlignment w:val="baseline"/>
        <w:rPr>
          <w:rFonts w:ascii="Times New Roman" w:eastAsia="Times New Roman" w:hAnsi="Times New Roman" w:cs="Times New Roman"/>
          <w:kern w:val="3"/>
          <w:sz w:val="20"/>
          <w:szCs w:val="20"/>
          <w:lang w:eastAsia="zh-CN" w:bidi="hi-IN"/>
        </w:rPr>
      </w:pPr>
    </w:p>
    <w:p w:rsidR="007464EC" w:rsidRPr="007464EC" w:rsidRDefault="007464EC" w:rsidP="007464EC">
      <w:pPr>
        <w:spacing w:after="0" w:line="240" w:lineRule="auto"/>
        <w:rPr>
          <w:rFonts w:ascii="Times New Roman" w:eastAsia="Arial Unicode MS" w:hAnsi="Times New Roman" w:cs="Times New Roman"/>
          <w:color w:val="000000"/>
          <w:sz w:val="20"/>
          <w:szCs w:val="20"/>
          <w:lang w:eastAsia="ru-RU"/>
        </w:rPr>
      </w:pPr>
    </w:p>
    <w:p w:rsidR="007464EC" w:rsidRDefault="007464EC"/>
    <w:p w:rsidR="007464EC" w:rsidRDefault="007464EC"/>
    <w:sectPr w:rsidR="007464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4A8" w:rsidRDefault="008564A8" w:rsidP="007464EC">
      <w:pPr>
        <w:spacing w:after="0" w:line="240" w:lineRule="auto"/>
      </w:pPr>
      <w:r>
        <w:separator/>
      </w:r>
    </w:p>
  </w:endnote>
  <w:endnote w:type="continuationSeparator" w:id="0">
    <w:p w:rsidR="008564A8" w:rsidRDefault="008564A8" w:rsidP="0074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tar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59264" behindDoc="1" locked="0" layoutInCell="1" allowOverlap="1" wp14:anchorId="4328613A" wp14:editId="7F26BFAA">
              <wp:simplePos x="0" y="0"/>
              <wp:positionH relativeFrom="page">
                <wp:posOffset>6827520</wp:posOffset>
              </wp:positionH>
              <wp:positionV relativeFrom="page">
                <wp:posOffset>9704705</wp:posOffset>
              </wp:positionV>
              <wp:extent cx="151130" cy="199390"/>
              <wp:effectExtent l="0" t="0" r="3175" b="190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8613A" id="_x0000_t202" coordsize="21600,21600" o:spt="202" path="m,l,21600r21600,l21600,xe">
              <v:stroke joinstyle="miter"/>
              <v:path gradientshapeok="t" o:connecttype="rect"/>
            </v:shapetype>
            <v:shape id="_x0000_s1040" type="#_x0000_t202" style="position:absolute;margin-left:537.6pt;margin-top:764.15pt;width:11.9pt;height:15.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" filled="f" stroked="f">
              <v:textbox style="mso-fit-shape-to-text:t" inset="0,0,0,0">
                <w:txbxContent>
                  <w:p w:rsidR="007464EC" w:rsidRDefault="007464EC"/>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5408" behindDoc="1" locked="0" layoutInCell="1" allowOverlap="1" wp14:anchorId="1BBFE821" wp14:editId="2C38FBDA">
              <wp:simplePos x="0" y="0"/>
              <wp:positionH relativeFrom="page">
                <wp:posOffset>6908800</wp:posOffset>
              </wp:positionH>
              <wp:positionV relativeFrom="page">
                <wp:posOffset>9862820</wp:posOffset>
              </wp:positionV>
              <wp:extent cx="71120" cy="170815"/>
              <wp:effectExtent l="3175" t="4445" r="190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00C22944" w:rsidRPr="00C22944">
                            <w:rPr>
                              <w:rStyle w:val="11pt"/>
                              <w:b w:val="0"/>
                              <w:bCs w:val="0"/>
                              <w:noProof/>
                            </w:rPr>
                            <w:t>5</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BFE821" id="_x0000_t202" coordsize="21600,21600" o:spt="202" path="m,l,21600r21600,l21600,xe">
              <v:stroke joinstyle="miter"/>
              <v:path gradientshapeok="t" o:connecttype="rect"/>
            </v:shapetype>
            <v:shape id="Text Box 43" o:spid="_x0000_s1047" type="#_x0000_t202" style="position:absolute;margin-left:544pt;margin-top:776.6pt;width:5.6pt;height:13.4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" filled="f" stroked="f">
              <v:textbox style="mso-fit-shape-to-text:t" inset="0,0,0,0">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00C22944" w:rsidRPr="00C22944">
                      <w:rPr>
                        <w:rStyle w:val="11pt"/>
                        <w:b w:val="0"/>
                        <w:bCs w:val="0"/>
                        <w:noProof/>
                      </w:rPr>
                      <w:t>5</w:t>
                    </w:r>
                    <w:r>
                      <w:rPr>
                        <w:rStyle w:val="11pt"/>
                        <w:b w:val="0"/>
                        <w:bCs w:val="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6432" behindDoc="1" locked="0" layoutInCell="1" allowOverlap="1" wp14:anchorId="2122A713" wp14:editId="49704551">
              <wp:simplePos x="0" y="0"/>
              <wp:positionH relativeFrom="page">
                <wp:posOffset>6902450</wp:posOffset>
              </wp:positionH>
              <wp:positionV relativeFrom="page">
                <wp:posOffset>9645015</wp:posOffset>
              </wp:positionV>
              <wp:extent cx="71120" cy="170815"/>
              <wp:effectExtent l="0" t="0" r="0" b="444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22A713" id="_x0000_t202" coordsize="21600,21600" o:spt="202" path="m,l,21600r21600,l21600,xe">
              <v:stroke joinstyle="miter"/>
              <v:path gradientshapeok="t" o:connecttype="rect"/>
            </v:shapetype>
            <v:shape id="Text Box 44" o:spid="_x0000_s1048" type="#_x0000_t202" style="position:absolute;margin-left:543.5pt;margin-top:759.45pt;width:5.6pt;height:1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M2qg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" filled="f" stroked="f">
              <v:textbox style="mso-fit-shape-to-text:t" inset="0,0,0,0">
                <w:txbxContent>
                  <w:p w:rsidR="007464EC" w:rsidRDefault="007464EC"/>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0288" behindDoc="1" locked="0" layoutInCell="1" allowOverlap="1" wp14:anchorId="0C93D58C" wp14:editId="1E7407D8">
              <wp:simplePos x="0" y="0"/>
              <wp:positionH relativeFrom="page">
                <wp:posOffset>6827520</wp:posOffset>
              </wp:positionH>
              <wp:positionV relativeFrom="page">
                <wp:posOffset>9704705</wp:posOffset>
              </wp:positionV>
              <wp:extent cx="151130" cy="199390"/>
              <wp:effectExtent l="0" t="0" r="3175" b="19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3D58C" id="_x0000_t202" coordsize="21600,21600" o:spt="202" path="m,l,21600r21600,l21600,xe">
              <v:stroke joinstyle="miter"/>
              <v:path gradientshapeok="t" o:connecttype="rect"/>
            </v:shapetype>
            <v:shape id="_x0000_s1041" type="#_x0000_t202" style="position:absolute;margin-left:537.6pt;margin-top:764.15pt;width:11.9pt;height:15.7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" filled="f" stroked="f">
              <v:textbox style="mso-fit-shape-to-text:t" inset="0,0,0,0">
                <w:txbxContent>
                  <w:p w:rsidR="007464EC" w:rsidRDefault="007464EC"/>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1312" behindDoc="1" locked="0" layoutInCell="1" allowOverlap="1" wp14:anchorId="645DB4D8" wp14:editId="79EFB854">
              <wp:simplePos x="0" y="0"/>
              <wp:positionH relativeFrom="page">
                <wp:posOffset>6770370</wp:posOffset>
              </wp:positionH>
              <wp:positionV relativeFrom="page">
                <wp:posOffset>9573895</wp:posOffset>
              </wp:positionV>
              <wp:extent cx="142240" cy="170815"/>
              <wp:effectExtent l="0" t="1270" r="254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5DB4D8" id="_x0000_t202" coordsize="21600,21600" o:spt="202" path="m,l,21600r21600,l21600,xe">
              <v:stroke joinstyle="miter"/>
              <v:path gradientshapeok="t" o:connecttype="rect"/>
            </v:shapetype>
            <v:shape id="_x0000_s1042" type="#_x0000_t202" style="position:absolute;margin-left:533.1pt;margin-top:753.85pt;width:11.2pt;height:13.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KqgIAAK4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" filled="f" stroked="f">
              <v:textbox style="mso-fit-shape-to-text:t" inset="0,0,0,0">
                <w:txbxContent>
                  <w:p w:rsidR="007464EC" w:rsidRDefault="007464EC"/>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2336" behindDoc="1" locked="0" layoutInCell="1" allowOverlap="1" wp14:anchorId="44932D0D" wp14:editId="5D343811">
              <wp:simplePos x="0" y="0"/>
              <wp:positionH relativeFrom="page">
                <wp:posOffset>6866255</wp:posOffset>
              </wp:positionH>
              <wp:positionV relativeFrom="page">
                <wp:posOffset>9700895</wp:posOffset>
              </wp:positionV>
              <wp:extent cx="59690" cy="95885"/>
              <wp:effectExtent l="0" t="4445" r="0" b="44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
                            <w:rPr>
                              <w:rFonts w:ascii="Calibri" w:eastAsia="Calibri" w:hAnsi="Calibri" w:cs="Calibri"/>
                              <w:sz w:val="21"/>
                              <w:szCs w:val="21"/>
                            </w:rPr>
                            <w:fldChar w:fldCharType="begin"/>
                          </w:r>
                          <w:r>
                            <w:instrText xml:space="preserve"> PAGE \* MERGEFORMAT </w:instrText>
                          </w:r>
                          <w:r>
                            <w:rPr>
                              <w:rFonts w:ascii="Calibri" w:eastAsia="Calibri" w:hAnsi="Calibri" w:cs="Calibri"/>
                              <w:sz w:val="21"/>
                              <w:szCs w:val="21"/>
                            </w:rPr>
                            <w:fldChar w:fldCharType="separate"/>
                          </w:r>
                          <w:r w:rsidRPr="00300515">
                            <w:rPr>
                              <w:rStyle w:val="Tahoma95pt0pt"/>
                              <w:noProof/>
                            </w:rPr>
                            <w:t>10</w:t>
                          </w:r>
                          <w:r>
                            <w:rPr>
                              <w:rStyle w:val="Tahoma95pt0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932D0D" id="_x0000_t202" coordsize="21600,21600" o:spt="202" path="m,l,21600r21600,l21600,xe">
              <v:stroke joinstyle="miter"/>
              <v:path gradientshapeok="t" o:connecttype="rect"/>
            </v:shapetype>
            <v:shape id="Text Box 22" o:spid="_x0000_s1044" type="#_x0000_t202" style="position:absolute;margin-left:540.65pt;margin-top:763.85pt;width:4.7pt;height:7.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" filled="f" stroked="f">
              <v:textbox style="mso-fit-shape-to-text:t" inset="0,0,0,0">
                <w:txbxContent>
                  <w:p w:rsidR="007464EC" w:rsidRDefault="007464EC">
                    <w:r>
                      <w:rPr>
                        <w:rFonts w:ascii="Calibri" w:eastAsia="Calibri" w:hAnsi="Calibri" w:cs="Calibri"/>
                        <w:sz w:val="21"/>
                        <w:szCs w:val="21"/>
                      </w:rPr>
                      <w:fldChar w:fldCharType="begin"/>
                    </w:r>
                    <w:r>
                      <w:instrText xml:space="preserve"> PAGE \* MERGEFORMAT </w:instrText>
                    </w:r>
                    <w:r>
                      <w:rPr>
                        <w:rFonts w:ascii="Calibri" w:eastAsia="Calibri" w:hAnsi="Calibri" w:cs="Calibri"/>
                        <w:sz w:val="21"/>
                        <w:szCs w:val="21"/>
                      </w:rPr>
                      <w:fldChar w:fldCharType="separate"/>
                    </w:r>
                    <w:r w:rsidRPr="00300515">
                      <w:rPr>
                        <w:rStyle w:val="Tahoma95pt0pt"/>
                        <w:noProof/>
                      </w:rPr>
                      <w:t>10</w:t>
                    </w:r>
                    <w:r>
                      <w:rPr>
                        <w:rStyle w:val="Tahoma95pt0pt"/>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3360" behindDoc="1" locked="0" layoutInCell="1" allowOverlap="1" wp14:anchorId="3757D70B" wp14:editId="3FE185EE">
              <wp:simplePos x="0" y="0"/>
              <wp:positionH relativeFrom="page">
                <wp:posOffset>6894195</wp:posOffset>
              </wp:positionH>
              <wp:positionV relativeFrom="page">
                <wp:posOffset>9653905</wp:posOffset>
              </wp:positionV>
              <wp:extent cx="71120" cy="17081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Pr="00A96BD5">
                            <w:rPr>
                              <w:rStyle w:val="11pt"/>
                              <w:noProof/>
                            </w:rPr>
                            <w:t>1</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7D70B" id="_x0000_t202" coordsize="21600,21600" o:spt="202" path="m,l,21600r21600,l21600,xe">
              <v:stroke joinstyle="miter"/>
              <v:path gradientshapeok="t" o:connecttype="rect"/>
            </v:shapetype>
            <v:shape id="Text Box 24" o:spid="_x0000_s1045" type="#_x0000_t202" style="position:absolute;margin-left:542.85pt;margin-top:760.15pt;width:5.6pt;height:13.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xcqgIAAK0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" filled="f" stroked="f">
              <v:textbox style="mso-fit-shape-to-text:t" inset="0,0,0,0">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Pr="00A96BD5">
                      <w:rPr>
                        <w:rStyle w:val="11pt"/>
                        <w:noProof/>
                      </w:rPr>
                      <w:t>1</w:t>
                    </w:r>
                    <w:r>
                      <w:rPr>
                        <w:rStyle w:val="11pt"/>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4384" behindDoc="1" locked="0" layoutInCell="1" allowOverlap="1" wp14:anchorId="17CDE085" wp14:editId="502AF9D9">
              <wp:simplePos x="0" y="0"/>
              <wp:positionH relativeFrom="page">
                <wp:posOffset>6880860</wp:posOffset>
              </wp:positionH>
              <wp:positionV relativeFrom="page">
                <wp:posOffset>9644380</wp:posOffset>
              </wp:positionV>
              <wp:extent cx="71120" cy="170815"/>
              <wp:effectExtent l="3810" t="0" r="127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Pr="00376CC5">
                            <w:rPr>
                              <w:rStyle w:val="11pt"/>
                              <w:noProof/>
                            </w:rPr>
                            <w:t>4</w:t>
                          </w:r>
                          <w:r>
                            <w:rPr>
                              <w:rStyle w:val="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CDE085" id="_x0000_t202" coordsize="21600,21600" o:spt="202" path="m,l,21600r21600,l21600,xe">
              <v:stroke joinstyle="miter"/>
              <v:path gradientshapeok="t" o:connecttype="rect"/>
            </v:shapetype>
            <v:shape id="Text Box 42" o:spid="_x0000_s1046" type="#_x0000_t202" style="position:absolute;margin-left:541.8pt;margin-top:759.4pt;width:5.6pt;height:13.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Vkqw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" filled="f" stroked="f">
              <v:textbox style="mso-fit-shape-to-text:t" inset="0,0,0,0">
                <w:txbxContent>
                  <w:p w:rsidR="007464EC" w:rsidRDefault="007464EC">
                    <w:r>
                      <w:rPr>
                        <w:rFonts w:ascii="Arial Unicode MS" w:eastAsia="Arial Unicode MS" w:hAnsi="Arial Unicode MS" w:cs="Arial Unicode MS"/>
                        <w:sz w:val="21"/>
                        <w:szCs w:val="21"/>
                      </w:rPr>
                      <w:fldChar w:fldCharType="begin"/>
                    </w:r>
                    <w:r>
                      <w:instrText xml:space="preserve"> PAGE \* MERGEFORMAT </w:instrText>
                    </w:r>
                    <w:r>
                      <w:rPr>
                        <w:rFonts w:ascii="Arial Unicode MS" w:eastAsia="Arial Unicode MS" w:hAnsi="Arial Unicode MS" w:cs="Arial Unicode MS"/>
                        <w:sz w:val="21"/>
                        <w:szCs w:val="21"/>
                      </w:rPr>
                      <w:fldChar w:fldCharType="separate"/>
                    </w:r>
                    <w:r w:rsidRPr="00376CC5">
                      <w:rPr>
                        <w:rStyle w:val="11pt"/>
                        <w:noProof/>
                      </w:rPr>
                      <w:t>4</w:t>
                    </w:r>
                    <w:r>
                      <w:rPr>
                        <w:rStyle w:val="11pt"/>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4A8" w:rsidRDefault="008564A8" w:rsidP="007464EC">
      <w:pPr>
        <w:spacing w:after="0" w:line="240" w:lineRule="auto"/>
      </w:pPr>
      <w:r>
        <w:separator/>
      </w:r>
    </w:p>
  </w:footnote>
  <w:footnote w:type="continuationSeparator" w:id="0">
    <w:p w:rsidR="008564A8" w:rsidRDefault="008564A8" w:rsidP="007464EC">
      <w:pPr>
        <w:spacing w:after="0" w:line="240" w:lineRule="auto"/>
      </w:pPr>
      <w:r>
        <w:continuationSeparator/>
      </w:r>
    </w:p>
  </w:footnote>
  <w:footnote w:id="1">
    <w:p w:rsidR="007464EC" w:rsidRDefault="007464EC" w:rsidP="007464EC">
      <w:pPr>
        <w:pStyle w:val="a9"/>
        <w:shd w:val="clear" w:color="auto" w:fill="auto"/>
        <w:tabs>
          <w:tab w:val="left" w:pos="125"/>
        </w:tabs>
        <w:spacing w:line="160" w:lineRule="exact"/>
      </w:pPr>
      <w:r>
        <w:br/>
        <w:t>*Включается в текст договора в случае определения платы за подключение в индивидуальном 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r>
      <w:rPr>
        <w:noProof/>
        <w:lang w:eastAsia="ru-RU"/>
      </w:rPr>
      <mc:AlternateContent>
        <mc:Choice Requires="wps">
          <w:drawing>
            <wp:anchor distT="0" distB="0" distL="63500" distR="63500" simplePos="0" relativeHeight="251667456" behindDoc="1" locked="0" layoutInCell="1" allowOverlap="1" wp14:anchorId="7C7F6400" wp14:editId="3E2C4D02">
              <wp:simplePos x="0" y="0"/>
              <wp:positionH relativeFrom="page">
                <wp:posOffset>889635</wp:posOffset>
              </wp:positionH>
              <wp:positionV relativeFrom="page">
                <wp:posOffset>677545</wp:posOffset>
              </wp:positionV>
              <wp:extent cx="2746375" cy="118745"/>
              <wp:effectExtent l="3810" t="1270" r="2540" b="3810"/>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EC" w:rsidRDefault="007464EC">
                          <w:pPr>
                            <w:shd w:val="clear" w:color="auto" w:fill="000000"/>
                          </w:pPr>
                          <w:r>
                            <w:rPr>
                              <w:rStyle w:val="ab"/>
                            </w:rPr>
                            <w:t>ЗАО «Комплексные энергетические системы.»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7F6400" id="_x0000_t202" coordsize="21600,21600" o:spt="202" path="m,l,21600r21600,l21600,xe">
              <v:stroke joinstyle="miter"/>
              <v:path gradientshapeok="t" o:connecttype="rect"/>
            </v:shapetype>
            <v:shape id="Text Box 17" o:spid="_x0000_s1043" type="#_x0000_t202" style="position:absolute;margin-left:70.05pt;margin-top:53.35pt;width:216.25pt;height:9.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hOrwIAALA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" filled="f" stroked="f">
              <v:textbox style="mso-fit-shape-to-text:t" inset="0,0,0,0">
                <w:txbxContent>
                  <w:p w:rsidR="007464EC" w:rsidRDefault="007464EC">
                    <w:pPr>
                      <w:shd w:val="clear" w:color="auto" w:fill="000000"/>
                    </w:pPr>
                    <w:r>
                      <w:rPr>
                        <w:rStyle w:val="ab"/>
                      </w:rPr>
                      <w:t>ЗАО «Комплексные энергетические системы.»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EC" w:rsidRDefault="007464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F7E"/>
    <w:multiLevelType w:val="multilevel"/>
    <w:tmpl w:val="9A76427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431"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nsid w:val="043461FA"/>
    <w:multiLevelType w:val="multilevel"/>
    <w:tmpl w:val="0CA68ED4"/>
    <w:lvl w:ilvl="0">
      <w:start w:val="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A7733"/>
    <w:multiLevelType w:val="multilevel"/>
    <w:tmpl w:val="4EAEBB5C"/>
    <w:lvl w:ilvl="0">
      <w:start w:val="1"/>
      <w:numFmt w:val="decimal"/>
      <w:lvlText w:val="%1."/>
      <w:lvlJc w:val="left"/>
    </w:lvl>
    <w:lvl w:ilvl="1">
      <w:start w:val="1"/>
      <w:numFmt w:val="decimal"/>
      <w:lvlText w:val="%2."/>
      <w:lvlJc w:val="left"/>
    </w:lvl>
    <w:lvl w:ilvl="2">
      <w:start w:val="5"/>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000A73"/>
    <w:multiLevelType w:val="multilevel"/>
    <w:tmpl w:val="35A8EA5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nsid w:val="23495263"/>
    <w:multiLevelType w:val="hybridMultilevel"/>
    <w:tmpl w:val="C5A61BC4"/>
    <w:lvl w:ilvl="0" w:tplc="0419000F">
      <w:start w:val="1"/>
      <w:numFmt w:val="decimal"/>
      <w:lvlText w:val="%1."/>
      <w:lvlJc w:val="left"/>
      <w:pPr>
        <w:ind w:left="36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6C16BB0"/>
    <w:multiLevelType w:val="multilevel"/>
    <w:tmpl w:val="F9C45D1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82629"/>
    <w:multiLevelType w:val="multilevel"/>
    <w:tmpl w:val="3CAAC16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B2A58"/>
    <w:multiLevelType w:val="hybridMultilevel"/>
    <w:tmpl w:val="4B2AE08C"/>
    <w:lvl w:ilvl="0" w:tplc="26ECB9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8204F5"/>
    <w:multiLevelType w:val="multilevel"/>
    <w:tmpl w:val="5D88A1D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strike w:val="0"/>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A53516"/>
    <w:multiLevelType w:val="multilevel"/>
    <w:tmpl w:val="857454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9F11775"/>
    <w:multiLevelType w:val="hybridMultilevel"/>
    <w:tmpl w:val="528C5CDA"/>
    <w:lvl w:ilvl="0" w:tplc="26ECB9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961D52"/>
    <w:multiLevelType w:val="hybridMultilevel"/>
    <w:tmpl w:val="111EF8D0"/>
    <w:lvl w:ilvl="0" w:tplc="26ECB9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FB19BB"/>
    <w:multiLevelType w:val="multilevel"/>
    <w:tmpl w:val="98F0D47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A81E3E"/>
    <w:multiLevelType w:val="hybridMultilevel"/>
    <w:tmpl w:val="D2824DAE"/>
    <w:lvl w:ilvl="0" w:tplc="26ECB92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A987771"/>
    <w:multiLevelType w:val="multilevel"/>
    <w:tmpl w:val="EACE826A"/>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F56DBB"/>
    <w:multiLevelType w:val="multilevel"/>
    <w:tmpl w:val="1514225A"/>
    <w:lvl w:ilvl="0">
      <w:start w:val="1"/>
      <w:numFmt w:val="decimal"/>
      <w:lvlText w:val="%1."/>
      <w:lvlJc w:val="left"/>
      <w:pPr>
        <w:ind w:left="786" w:hanging="360"/>
      </w:pPr>
      <w:rPr>
        <w:rFonts w:hint="default"/>
        <w:b/>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4974" w:hanging="1005"/>
      </w:pPr>
      <w:rPr>
        <w:rFonts w:hint="default"/>
        <w:b w:val="0"/>
        <w:i w:val="0"/>
        <w:u w:val="none"/>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7">
    <w:nsid w:val="55753B56"/>
    <w:multiLevelType w:val="multilevel"/>
    <w:tmpl w:val="28E07EE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564144"/>
    <w:multiLevelType w:val="multilevel"/>
    <w:tmpl w:val="258A7E5A"/>
    <w:lvl w:ilvl="0">
      <w:start w:val="4"/>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2C08EE"/>
    <w:multiLevelType w:val="multilevel"/>
    <w:tmpl w:val="78B8CBA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0">
    <w:nsid w:val="5E90168C"/>
    <w:multiLevelType w:val="multilevel"/>
    <w:tmpl w:val="71765D2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276D99"/>
    <w:multiLevelType w:val="multilevel"/>
    <w:tmpl w:val="93FA68E8"/>
    <w:lvl w:ilvl="0">
      <w:start w:val="1"/>
      <w:numFmt w:val="lowerLetter"/>
      <w:lvlText w:val="%1)"/>
      <w:lvlJc w:val="left"/>
      <w:rPr>
        <w:rFonts w:ascii="Arial Unicode MS" w:eastAsia="Arial Unicode MS" w:hAnsi="Arial Unicode MS" w:cs="Arial Unicode MS"/>
        <w:b w:val="0"/>
        <w:bCs w:val="0"/>
        <w:i w:val="0"/>
        <w:iCs w:val="0"/>
        <w:smallCaps/>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F250D"/>
    <w:multiLevelType w:val="multilevel"/>
    <w:tmpl w:val="4550868A"/>
    <w:lvl w:ilvl="0">
      <w:start w:val="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3641E0"/>
    <w:multiLevelType w:val="multilevel"/>
    <w:tmpl w:val="D810700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1946F8"/>
    <w:multiLevelType w:val="multilevel"/>
    <w:tmpl w:val="D0EC781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627D83"/>
    <w:multiLevelType w:val="multilevel"/>
    <w:tmpl w:val="D78CD000"/>
    <w:lvl w:ilvl="0">
      <w:start w:val="1"/>
      <w:numFmt w:val="decimal"/>
      <w:lvlText w:val="%1."/>
      <w:lvlJc w:val="left"/>
      <w:pPr>
        <w:ind w:left="786" w:hanging="360"/>
      </w:pPr>
      <w:rPr>
        <w:rFonts w:hint="default"/>
        <w:b w:val="0"/>
      </w:rPr>
    </w:lvl>
    <w:lvl w:ilvl="1">
      <w:start w:val="1"/>
      <w:numFmt w:val="decimal"/>
      <w:isLgl/>
      <w:lvlText w:val="%1.%2."/>
      <w:lvlJc w:val="left"/>
      <w:pPr>
        <w:ind w:left="1572"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6">
    <w:nsid w:val="7C7F5EAD"/>
    <w:multiLevelType w:val="multilevel"/>
    <w:tmpl w:val="E02CBAE4"/>
    <w:lvl w:ilvl="0">
      <w:start w:val="3"/>
      <w:numFmt w:val="decimal"/>
      <w:lvlText w:val="7,%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1C41F3"/>
    <w:multiLevelType w:val="hybridMultilevel"/>
    <w:tmpl w:val="A4E0BCCC"/>
    <w:lvl w:ilvl="0" w:tplc="7898C5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19"/>
  </w:num>
  <w:num w:numId="3">
    <w:abstractNumId w:val="4"/>
  </w:num>
  <w:num w:numId="4">
    <w:abstractNumId w:val="13"/>
  </w:num>
  <w:num w:numId="5">
    <w:abstractNumId w:val="15"/>
  </w:num>
  <w:num w:numId="6">
    <w:abstractNumId w:val="20"/>
  </w:num>
  <w:num w:numId="7">
    <w:abstractNumId w:val="17"/>
  </w:num>
  <w:num w:numId="8">
    <w:abstractNumId w:val="18"/>
  </w:num>
  <w:num w:numId="9">
    <w:abstractNumId w:val="26"/>
  </w:num>
  <w:num w:numId="10">
    <w:abstractNumId w:val="6"/>
  </w:num>
  <w:num w:numId="11">
    <w:abstractNumId w:val="24"/>
  </w:num>
  <w:num w:numId="12">
    <w:abstractNumId w:val="22"/>
  </w:num>
  <w:num w:numId="13">
    <w:abstractNumId w:val="21"/>
  </w:num>
  <w:num w:numId="14">
    <w:abstractNumId w:val="23"/>
  </w:num>
  <w:num w:numId="15">
    <w:abstractNumId w:val="7"/>
  </w:num>
  <w:num w:numId="16">
    <w:abstractNumId w:val="2"/>
  </w:num>
  <w:num w:numId="17">
    <w:abstractNumId w:val="0"/>
  </w:num>
  <w:num w:numId="18">
    <w:abstractNumId w:val="16"/>
  </w:num>
  <w:num w:numId="19">
    <w:abstractNumId w:val="25"/>
  </w:num>
  <w:num w:numId="20">
    <w:abstractNumId w:val="12"/>
  </w:num>
  <w:num w:numId="21">
    <w:abstractNumId w:val="11"/>
  </w:num>
  <w:num w:numId="22">
    <w:abstractNumId w:val="14"/>
  </w:num>
  <w:num w:numId="23">
    <w:abstractNumId w:val="8"/>
  </w:num>
  <w:num w:numId="24">
    <w:abstractNumId w:val="1"/>
  </w:num>
  <w:num w:numId="25">
    <w:abstractNumId w:val="9"/>
  </w:num>
  <w:num w:numId="26">
    <w:abstractNumId w:val="27"/>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70"/>
    <w:rsid w:val="00117822"/>
    <w:rsid w:val="001D30F6"/>
    <w:rsid w:val="001E5177"/>
    <w:rsid w:val="001F5D53"/>
    <w:rsid w:val="00267C29"/>
    <w:rsid w:val="002B24BD"/>
    <w:rsid w:val="004C2070"/>
    <w:rsid w:val="007464EC"/>
    <w:rsid w:val="007542F9"/>
    <w:rsid w:val="00780B13"/>
    <w:rsid w:val="00817981"/>
    <w:rsid w:val="00840201"/>
    <w:rsid w:val="008564A8"/>
    <w:rsid w:val="0087619B"/>
    <w:rsid w:val="008B010A"/>
    <w:rsid w:val="009F773A"/>
    <w:rsid w:val="00A23978"/>
    <w:rsid w:val="00A92AFC"/>
    <w:rsid w:val="00B30DF6"/>
    <w:rsid w:val="00B56C83"/>
    <w:rsid w:val="00C134EA"/>
    <w:rsid w:val="00C2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FFAF-96E0-42EF-971B-FC47CCF5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81"/>
    <w:pPr>
      <w:spacing w:after="200" w:line="276" w:lineRule="auto"/>
    </w:pPr>
  </w:style>
  <w:style w:type="paragraph" w:styleId="1">
    <w:name w:val="heading 1"/>
    <w:basedOn w:val="Standard"/>
    <w:next w:val="Standard"/>
    <w:link w:val="10"/>
    <w:qFormat/>
    <w:rsid w:val="007464EC"/>
    <w:pPr>
      <w:keepNext/>
      <w:jc w:val="center"/>
      <w:outlineLvl w:val="0"/>
    </w:pPr>
    <w:rPr>
      <w:b/>
      <w:sz w:val="24"/>
    </w:rPr>
  </w:style>
  <w:style w:type="paragraph" w:styleId="2">
    <w:name w:val="heading 2"/>
    <w:basedOn w:val="Standard"/>
    <w:next w:val="Standard"/>
    <w:link w:val="20"/>
    <w:rsid w:val="007464EC"/>
    <w:pPr>
      <w:keepNext/>
      <w:jc w:val="center"/>
      <w:outlineLvl w:val="1"/>
    </w:pPr>
    <w:rPr>
      <w:sz w:val="24"/>
    </w:rPr>
  </w:style>
  <w:style w:type="paragraph" w:styleId="3">
    <w:name w:val="heading 3"/>
    <w:basedOn w:val="Standard"/>
    <w:next w:val="Standard"/>
    <w:link w:val="30"/>
    <w:rsid w:val="007464EC"/>
    <w:pPr>
      <w:keepNext/>
      <w:spacing w:before="240" w:after="60"/>
      <w:outlineLvl w:val="2"/>
    </w:pPr>
    <w:rPr>
      <w:rFonts w:ascii="Arial" w:hAnsi="Arial"/>
      <w:sz w:val="24"/>
    </w:rPr>
  </w:style>
  <w:style w:type="paragraph" w:styleId="4">
    <w:name w:val="heading 4"/>
    <w:basedOn w:val="a"/>
    <w:next w:val="a"/>
    <w:link w:val="40"/>
    <w:uiPriority w:val="9"/>
    <w:semiHidden/>
    <w:unhideWhenUsed/>
    <w:qFormat/>
    <w:rsid w:val="007464EC"/>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ru-RU"/>
    </w:rPr>
  </w:style>
  <w:style w:type="paragraph" w:styleId="7">
    <w:name w:val="heading 7"/>
    <w:basedOn w:val="Standard"/>
    <w:next w:val="Standard"/>
    <w:link w:val="70"/>
    <w:rsid w:val="007464EC"/>
    <w:pPr>
      <w:keepNext/>
      <w:jc w:val="center"/>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98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7464EC"/>
    <w:rPr>
      <w:rFonts w:ascii="Times New Roman" w:eastAsia="Times New Roman" w:hAnsi="Times New Roman" w:cs="Times New Roman"/>
      <w:b/>
      <w:kern w:val="3"/>
      <w:sz w:val="24"/>
      <w:szCs w:val="20"/>
      <w:lang w:eastAsia="zh-CN" w:bidi="hi-IN"/>
    </w:rPr>
  </w:style>
  <w:style w:type="character" w:customStyle="1" w:styleId="20">
    <w:name w:val="Заголовок 2 Знак"/>
    <w:basedOn w:val="a0"/>
    <w:link w:val="2"/>
    <w:rsid w:val="007464EC"/>
    <w:rPr>
      <w:rFonts w:ascii="Times New Roman" w:eastAsia="Times New Roman" w:hAnsi="Times New Roman" w:cs="Times New Roman"/>
      <w:kern w:val="3"/>
      <w:sz w:val="24"/>
      <w:szCs w:val="20"/>
      <w:lang w:eastAsia="zh-CN" w:bidi="hi-IN"/>
    </w:rPr>
  </w:style>
  <w:style w:type="character" w:customStyle="1" w:styleId="30">
    <w:name w:val="Заголовок 3 Знак"/>
    <w:basedOn w:val="a0"/>
    <w:link w:val="3"/>
    <w:rsid w:val="007464EC"/>
    <w:rPr>
      <w:rFonts w:ascii="Arial" w:eastAsia="Times New Roman" w:hAnsi="Arial" w:cs="Times New Roman"/>
      <w:kern w:val="3"/>
      <w:sz w:val="24"/>
      <w:szCs w:val="20"/>
      <w:lang w:eastAsia="zh-CN" w:bidi="hi-IN"/>
    </w:rPr>
  </w:style>
  <w:style w:type="character" w:customStyle="1" w:styleId="40">
    <w:name w:val="Заголовок 4 Знак"/>
    <w:basedOn w:val="a0"/>
    <w:link w:val="4"/>
    <w:uiPriority w:val="9"/>
    <w:semiHidden/>
    <w:rsid w:val="007464EC"/>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rsid w:val="007464EC"/>
    <w:rPr>
      <w:rFonts w:ascii="Times New Roman" w:eastAsia="Times New Roman" w:hAnsi="Times New Roman" w:cs="Times New Roman"/>
      <w:kern w:val="3"/>
      <w:sz w:val="20"/>
      <w:szCs w:val="20"/>
      <w:u w:val="single"/>
      <w:lang w:eastAsia="zh-CN" w:bidi="hi-IN"/>
    </w:rPr>
  </w:style>
  <w:style w:type="numbering" w:customStyle="1" w:styleId="11">
    <w:name w:val="Нет списка1"/>
    <w:next w:val="a2"/>
    <w:uiPriority w:val="99"/>
    <w:semiHidden/>
    <w:unhideWhenUsed/>
    <w:rsid w:val="007464EC"/>
  </w:style>
  <w:style w:type="paragraph" w:customStyle="1" w:styleId="ConsPlusCell">
    <w:name w:val="ConsPlusCell"/>
    <w:uiPriority w:val="99"/>
    <w:rsid w:val="007464E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7464EC"/>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customStyle="1" w:styleId="Textbody">
    <w:name w:val="Text body"/>
    <w:basedOn w:val="Standard"/>
    <w:rsid w:val="007464EC"/>
    <w:pPr>
      <w:jc w:val="both"/>
    </w:pPr>
    <w:rPr>
      <w:sz w:val="24"/>
    </w:rPr>
  </w:style>
  <w:style w:type="paragraph" w:styleId="a3">
    <w:name w:val="Title"/>
    <w:basedOn w:val="Standard"/>
    <w:next w:val="Textbody"/>
    <w:link w:val="a4"/>
    <w:uiPriority w:val="99"/>
    <w:qFormat/>
    <w:rsid w:val="007464EC"/>
    <w:pPr>
      <w:keepNext/>
      <w:spacing w:before="240" w:after="120"/>
    </w:pPr>
    <w:rPr>
      <w:rFonts w:ascii="Arial" w:eastAsia="Lucida Sans Unicode" w:hAnsi="Arial" w:cs="Tahoma"/>
      <w:sz w:val="28"/>
      <w:szCs w:val="28"/>
    </w:rPr>
  </w:style>
  <w:style w:type="character" w:customStyle="1" w:styleId="a4">
    <w:name w:val="Название Знак"/>
    <w:basedOn w:val="a0"/>
    <w:link w:val="a3"/>
    <w:uiPriority w:val="99"/>
    <w:rsid w:val="007464EC"/>
    <w:rPr>
      <w:rFonts w:ascii="Arial" w:eastAsia="Lucida Sans Unicode" w:hAnsi="Arial" w:cs="Tahoma"/>
      <w:kern w:val="3"/>
      <w:sz w:val="28"/>
      <w:szCs w:val="28"/>
      <w:lang w:eastAsia="zh-CN" w:bidi="hi-IN"/>
    </w:rPr>
  </w:style>
  <w:style w:type="paragraph" w:styleId="21">
    <w:name w:val="Body Text 2"/>
    <w:basedOn w:val="Standard"/>
    <w:link w:val="22"/>
    <w:rsid w:val="007464EC"/>
    <w:pPr>
      <w:jc w:val="both"/>
    </w:pPr>
  </w:style>
  <w:style w:type="character" w:customStyle="1" w:styleId="22">
    <w:name w:val="Основной текст 2 Знак"/>
    <w:basedOn w:val="a0"/>
    <w:link w:val="21"/>
    <w:rsid w:val="007464EC"/>
    <w:rPr>
      <w:rFonts w:ascii="Times New Roman" w:eastAsia="Times New Roman" w:hAnsi="Times New Roman" w:cs="Times New Roman"/>
      <w:kern w:val="3"/>
      <w:sz w:val="20"/>
      <w:szCs w:val="20"/>
      <w:lang w:eastAsia="zh-CN" w:bidi="hi-IN"/>
    </w:rPr>
  </w:style>
  <w:style w:type="table" w:styleId="a5">
    <w:name w:val="Table Grid"/>
    <w:basedOn w:val="a1"/>
    <w:uiPriority w:val="59"/>
    <w:rsid w:val="007464EC"/>
    <w:pPr>
      <w:spacing w:after="0" w:line="240" w:lineRule="auto"/>
    </w:pPr>
    <w:rPr>
      <w:rFonts w:ascii="Calibri" w:eastAsia="Arial Unicode MS"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64EC"/>
    <w:pPr>
      <w:spacing w:after="0" w:line="240" w:lineRule="auto"/>
    </w:pPr>
    <w:rPr>
      <w:rFonts w:ascii="Segoe UI" w:eastAsia="Arial Unicode MS" w:hAnsi="Segoe UI" w:cs="Segoe UI"/>
      <w:color w:val="000000"/>
      <w:sz w:val="18"/>
      <w:szCs w:val="18"/>
      <w:lang w:eastAsia="ru-RU"/>
    </w:rPr>
  </w:style>
  <w:style w:type="character" w:customStyle="1" w:styleId="a7">
    <w:name w:val="Текст выноски Знак"/>
    <w:basedOn w:val="a0"/>
    <w:link w:val="a6"/>
    <w:uiPriority w:val="99"/>
    <w:semiHidden/>
    <w:rsid w:val="007464EC"/>
    <w:rPr>
      <w:rFonts w:ascii="Segoe UI" w:eastAsia="Arial Unicode MS" w:hAnsi="Segoe UI" w:cs="Segoe UI"/>
      <w:color w:val="000000"/>
      <w:sz w:val="18"/>
      <w:szCs w:val="18"/>
      <w:lang w:eastAsia="ru-RU"/>
    </w:rPr>
  </w:style>
  <w:style w:type="character" w:customStyle="1" w:styleId="a8">
    <w:name w:val="Сноска_"/>
    <w:basedOn w:val="a0"/>
    <w:link w:val="a9"/>
    <w:rsid w:val="007464EC"/>
    <w:rPr>
      <w:rFonts w:ascii="Tahoma" w:eastAsia="Tahoma" w:hAnsi="Tahoma" w:cs="Tahoma"/>
      <w:sz w:val="15"/>
      <w:szCs w:val="15"/>
      <w:shd w:val="clear" w:color="auto" w:fill="FFFFFF"/>
    </w:rPr>
  </w:style>
  <w:style w:type="character" w:customStyle="1" w:styleId="aa">
    <w:name w:val="Колонтитул_"/>
    <w:basedOn w:val="a0"/>
    <w:rsid w:val="007464EC"/>
    <w:rPr>
      <w:rFonts w:ascii="Calibri" w:eastAsia="Calibri" w:hAnsi="Calibri" w:cs="Calibri"/>
      <w:b w:val="0"/>
      <w:bCs w:val="0"/>
      <w:i w:val="0"/>
      <w:iCs w:val="0"/>
      <w:smallCaps w:val="0"/>
      <w:strike w:val="0"/>
      <w:sz w:val="21"/>
      <w:szCs w:val="21"/>
      <w:u w:val="none"/>
    </w:rPr>
  </w:style>
  <w:style w:type="character" w:customStyle="1" w:styleId="23">
    <w:name w:val="Основной текст (2)_"/>
    <w:basedOn w:val="a0"/>
    <w:rsid w:val="007464EC"/>
    <w:rPr>
      <w:b w:val="0"/>
      <w:bCs w:val="0"/>
      <w:i w:val="0"/>
      <w:iCs w:val="0"/>
      <w:smallCaps w:val="0"/>
      <w:strike w:val="0"/>
      <w:sz w:val="18"/>
      <w:szCs w:val="18"/>
      <w:u w:val="none"/>
    </w:rPr>
  </w:style>
  <w:style w:type="character" w:customStyle="1" w:styleId="41">
    <w:name w:val="Основной текст (4)_"/>
    <w:basedOn w:val="a0"/>
    <w:link w:val="42"/>
    <w:rsid w:val="007464EC"/>
    <w:rPr>
      <w:b/>
      <w:bCs/>
      <w:sz w:val="19"/>
      <w:szCs w:val="19"/>
      <w:shd w:val="clear" w:color="auto" w:fill="FFFFFF"/>
    </w:rPr>
  </w:style>
  <w:style w:type="character" w:customStyle="1" w:styleId="6">
    <w:name w:val="Основной текст (6)_"/>
    <w:basedOn w:val="a0"/>
    <w:link w:val="60"/>
    <w:rsid w:val="007464EC"/>
    <w:rPr>
      <w:i/>
      <w:iCs/>
      <w:spacing w:val="-10"/>
      <w:sz w:val="18"/>
      <w:szCs w:val="18"/>
      <w:shd w:val="clear" w:color="auto" w:fill="FFFFFF"/>
    </w:rPr>
  </w:style>
  <w:style w:type="character" w:customStyle="1" w:styleId="2Calibri10pt0pt">
    <w:name w:val="Основной текст (2) + Calibri;10 pt;Курсив;Интервал 0 pt"/>
    <w:basedOn w:val="23"/>
    <w:rsid w:val="007464EC"/>
    <w:rPr>
      <w:rFonts w:ascii="Calibri" w:eastAsia="Calibri" w:hAnsi="Calibri" w:cs="Calibri"/>
      <w:b w:val="0"/>
      <w:bCs w:val="0"/>
      <w:i/>
      <w:iCs/>
      <w:smallCaps w:val="0"/>
      <w:strike w:val="0"/>
      <w:color w:val="000000"/>
      <w:spacing w:val="-10"/>
      <w:w w:val="100"/>
      <w:position w:val="0"/>
      <w:sz w:val="20"/>
      <w:szCs w:val="20"/>
      <w:u w:val="none"/>
      <w:lang w:val="ru-RU" w:eastAsia="ru-RU" w:bidi="ru-RU"/>
    </w:rPr>
  </w:style>
  <w:style w:type="character" w:customStyle="1" w:styleId="ab">
    <w:name w:val="Колонтитул"/>
    <w:basedOn w:val="aa"/>
    <w:rsid w:val="007464EC"/>
    <w:rPr>
      <w:rFonts w:ascii="Calibri" w:eastAsia="Calibri" w:hAnsi="Calibri" w:cs="Calibri"/>
      <w:b w:val="0"/>
      <w:bCs w:val="0"/>
      <w:i w:val="0"/>
      <w:iCs w:val="0"/>
      <w:smallCaps w:val="0"/>
      <w:strike w:val="0"/>
      <w:color w:val="FFFFFF"/>
      <w:spacing w:val="0"/>
      <w:w w:val="100"/>
      <w:position w:val="0"/>
      <w:sz w:val="21"/>
      <w:szCs w:val="21"/>
      <w:u w:val="none"/>
      <w:lang w:val="ru-RU" w:eastAsia="ru-RU" w:bidi="ru-RU"/>
    </w:rPr>
  </w:style>
  <w:style w:type="character" w:customStyle="1" w:styleId="11pt">
    <w:name w:val="Колонтитул + 11 pt"/>
    <w:basedOn w:val="aa"/>
    <w:rsid w:val="007464EC"/>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4">
    <w:name w:val="Заголовок №2_"/>
    <w:basedOn w:val="a0"/>
    <w:link w:val="25"/>
    <w:rsid w:val="007464EC"/>
    <w:rPr>
      <w:b/>
      <w:bCs/>
      <w:sz w:val="19"/>
      <w:szCs w:val="19"/>
      <w:shd w:val="clear" w:color="auto" w:fill="FFFFFF"/>
    </w:rPr>
  </w:style>
  <w:style w:type="character" w:customStyle="1" w:styleId="26">
    <w:name w:val="Основной текст (2)"/>
    <w:basedOn w:val="23"/>
    <w:rsid w:val="007464EC"/>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4Exact">
    <w:name w:val="Основной текст (4) Exact"/>
    <w:basedOn w:val="a0"/>
    <w:rsid w:val="007464EC"/>
    <w:rPr>
      <w:b/>
      <w:bCs/>
      <w:i w:val="0"/>
      <w:iCs w:val="0"/>
      <w:smallCaps w:val="0"/>
      <w:strike w:val="0"/>
      <w:spacing w:val="0"/>
      <w:sz w:val="19"/>
      <w:szCs w:val="19"/>
      <w:u w:val="none"/>
    </w:rPr>
  </w:style>
  <w:style w:type="character" w:customStyle="1" w:styleId="2Exact">
    <w:name w:val="Основной текст (2) Exact"/>
    <w:basedOn w:val="a0"/>
    <w:rsid w:val="007464EC"/>
    <w:rPr>
      <w:b w:val="0"/>
      <w:bCs w:val="0"/>
      <w:i w:val="0"/>
      <w:iCs w:val="0"/>
      <w:smallCaps w:val="0"/>
      <w:strike w:val="0"/>
      <w:sz w:val="18"/>
      <w:szCs w:val="18"/>
      <w:u w:val="none"/>
    </w:rPr>
  </w:style>
  <w:style w:type="character" w:customStyle="1" w:styleId="ac">
    <w:name w:val="Подпись к таблице_"/>
    <w:basedOn w:val="a0"/>
    <w:link w:val="ad"/>
    <w:rsid w:val="007464EC"/>
    <w:rPr>
      <w:sz w:val="18"/>
      <w:szCs w:val="18"/>
      <w:shd w:val="clear" w:color="auto" w:fill="FFFFFF"/>
    </w:rPr>
  </w:style>
  <w:style w:type="character" w:customStyle="1" w:styleId="Tahoma95pt0pt">
    <w:name w:val="Колонтитул + Tahoma;9;5 pt;Интервал 0 pt"/>
    <w:basedOn w:val="aa"/>
    <w:rsid w:val="007464EC"/>
    <w:rPr>
      <w:rFonts w:ascii="Tahoma" w:eastAsia="Tahoma" w:hAnsi="Tahoma" w:cs="Tahoma"/>
      <w:b/>
      <w:bCs/>
      <w:i w:val="0"/>
      <w:iCs w:val="0"/>
      <w:smallCaps w:val="0"/>
      <w:strike w:val="0"/>
      <w:color w:val="000000"/>
      <w:spacing w:val="-10"/>
      <w:w w:val="100"/>
      <w:position w:val="0"/>
      <w:sz w:val="19"/>
      <w:szCs w:val="19"/>
      <w:u w:val="none"/>
      <w:lang w:val="ru-RU" w:eastAsia="ru-RU" w:bidi="ru-RU"/>
    </w:rPr>
  </w:style>
  <w:style w:type="character" w:customStyle="1" w:styleId="Exact">
    <w:name w:val="Подпись к таблице Exact"/>
    <w:basedOn w:val="a0"/>
    <w:rsid w:val="007464EC"/>
    <w:rPr>
      <w:b w:val="0"/>
      <w:bCs w:val="0"/>
      <w:i w:val="0"/>
      <w:iCs w:val="0"/>
      <w:smallCaps w:val="0"/>
      <w:strike w:val="0"/>
      <w:sz w:val="18"/>
      <w:szCs w:val="18"/>
      <w:u w:val="none"/>
    </w:rPr>
  </w:style>
  <w:style w:type="character" w:customStyle="1" w:styleId="6Exact">
    <w:name w:val="Основной текст (6) Exact"/>
    <w:basedOn w:val="a0"/>
    <w:rsid w:val="007464EC"/>
    <w:rPr>
      <w:b w:val="0"/>
      <w:bCs w:val="0"/>
      <w:i/>
      <w:iCs/>
      <w:smallCaps w:val="0"/>
      <w:strike w:val="0"/>
      <w:spacing w:val="-10"/>
      <w:sz w:val="18"/>
      <w:szCs w:val="18"/>
      <w:u w:val="none"/>
    </w:rPr>
  </w:style>
  <w:style w:type="paragraph" w:customStyle="1" w:styleId="a9">
    <w:name w:val="Сноска"/>
    <w:basedOn w:val="a"/>
    <w:link w:val="a8"/>
    <w:rsid w:val="007464EC"/>
    <w:pPr>
      <w:widowControl w:val="0"/>
      <w:shd w:val="clear" w:color="auto" w:fill="FFFFFF"/>
      <w:spacing w:after="0" w:line="0" w:lineRule="atLeast"/>
      <w:jc w:val="both"/>
    </w:pPr>
    <w:rPr>
      <w:rFonts w:ascii="Tahoma" w:eastAsia="Tahoma" w:hAnsi="Tahoma" w:cs="Tahoma"/>
      <w:sz w:val="15"/>
      <w:szCs w:val="15"/>
    </w:rPr>
  </w:style>
  <w:style w:type="paragraph" w:customStyle="1" w:styleId="42">
    <w:name w:val="Основной текст (4)"/>
    <w:basedOn w:val="a"/>
    <w:link w:val="41"/>
    <w:rsid w:val="007464EC"/>
    <w:pPr>
      <w:widowControl w:val="0"/>
      <w:shd w:val="clear" w:color="auto" w:fill="FFFFFF"/>
      <w:spacing w:before="360" w:after="180" w:line="216" w:lineRule="exact"/>
    </w:pPr>
    <w:rPr>
      <w:b/>
      <w:bCs/>
      <w:sz w:val="19"/>
      <w:szCs w:val="19"/>
    </w:rPr>
  </w:style>
  <w:style w:type="paragraph" w:customStyle="1" w:styleId="60">
    <w:name w:val="Основной текст (6)"/>
    <w:basedOn w:val="a"/>
    <w:link w:val="6"/>
    <w:rsid w:val="007464EC"/>
    <w:pPr>
      <w:widowControl w:val="0"/>
      <w:shd w:val="clear" w:color="auto" w:fill="FFFFFF"/>
      <w:spacing w:after="0" w:line="216" w:lineRule="exact"/>
      <w:jc w:val="both"/>
    </w:pPr>
    <w:rPr>
      <w:i/>
      <w:iCs/>
      <w:spacing w:val="-10"/>
      <w:sz w:val="18"/>
      <w:szCs w:val="18"/>
    </w:rPr>
  </w:style>
  <w:style w:type="paragraph" w:customStyle="1" w:styleId="25">
    <w:name w:val="Заголовок №2"/>
    <w:basedOn w:val="a"/>
    <w:link w:val="24"/>
    <w:rsid w:val="007464EC"/>
    <w:pPr>
      <w:widowControl w:val="0"/>
      <w:shd w:val="clear" w:color="auto" w:fill="FFFFFF"/>
      <w:spacing w:before="180" w:after="0" w:line="220" w:lineRule="exact"/>
      <w:jc w:val="both"/>
      <w:outlineLvl w:val="1"/>
    </w:pPr>
    <w:rPr>
      <w:b/>
      <w:bCs/>
      <w:sz w:val="19"/>
      <w:szCs w:val="19"/>
    </w:rPr>
  </w:style>
  <w:style w:type="paragraph" w:customStyle="1" w:styleId="ad">
    <w:name w:val="Подпись к таблице"/>
    <w:basedOn w:val="a"/>
    <w:link w:val="ac"/>
    <w:rsid w:val="007464EC"/>
    <w:pPr>
      <w:widowControl w:val="0"/>
      <w:shd w:val="clear" w:color="auto" w:fill="FFFFFF"/>
      <w:spacing w:after="0" w:line="0" w:lineRule="atLeast"/>
      <w:jc w:val="both"/>
    </w:pPr>
    <w:rPr>
      <w:sz w:val="18"/>
      <w:szCs w:val="18"/>
    </w:rPr>
  </w:style>
  <w:style w:type="paragraph" w:styleId="ae">
    <w:name w:val="Body Text"/>
    <w:basedOn w:val="a"/>
    <w:link w:val="af"/>
    <w:uiPriority w:val="99"/>
    <w:unhideWhenUsed/>
    <w:rsid w:val="007464EC"/>
    <w:pPr>
      <w:spacing w:after="120" w:line="240" w:lineRule="auto"/>
    </w:pPr>
    <w:rPr>
      <w:rFonts w:ascii="Arial Unicode MS" w:eastAsia="Arial Unicode MS" w:hAnsi="Arial Unicode MS" w:cs="Arial Unicode MS"/>
      <w:color w:val="000000"/>
      <w:sz w:val="24"/>
      <w:szCs w:val="24"/>
      <w:lang w:eastAsia="ru-RU"/>
    </w:rPr>
  </w:style>
  <w:style w:type="character" w:customStyle="1" w:styleId="af">
    <w:name w:val="Основной текст Знак"/>
    <w:basedOn w:val="a0"/>
    <w:link w:val="ae"/>
    <w:uiPriority w:val="99"/>
    <w:rsid w:val="007464EC"/>
    <w:rPr>
      <w:rFonts w:ascii="Arial Unicode MS" w:eastAsia="Arial Unicode MS" w:hAnsi="Arial Unicode MS" w:cs="Arial Unicode MS"/>
      <w:color w:val="000000"/>
      <w:sz w:val="24"/>
      <w:szCs w:val="24"/>
      <w:lang w:eastAsia="ru-RU"/>
    </w:rPr>
  </w:style>
  <w:style w:type="paragraph" w:customStyle="1" w:styleId="ConsNormal">
    <w:name w:val="ConsNormal"/>
    <w:uiPriority w:val="99"/>
    <w:rsid w:val="007464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annotation text"/>
    <w:basedOn w:val="a"/>
    <w:link w:val="af1"/>
    <w:uiPriority w:val="99"/>
    <w:rsid w:val="007464E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7464EC"/>
    <w:rPr>
      <w:rFonts w:ascii="Times New Roman" w:eastAsia="Times New Roman" w:hAnsi="Times New Roman" w:cs="Times New Roman"/>
      <w:sz w:val="20"/>
      <w:szCs w:val="20"/>
      <w:lang w:eastAsia="ru-RU"/>
    </w:rPr>
  </w:style>
  <w:style w:type="paragraph" w:customStyle="1" w:styleId="27">
    <w:name w:val="заголовок 2"/>
    <w:basedOn w:val="a"/>
    <w:next w:val="a"/>
    <w:rsid w:val="007464EC"/>
    <w:pPr>
      <w:keepNext/>
      <w:widowControl w:val="0"/>
      <w:spacing w:after="0" w:line="240" w:lineRule="auto"/>
      <w:jc w:val="center"/>
    </w:pPr>
    <w:rPr>
      <w:rFonts w:ascii="Times New Roman" w:eastAsia="Times New Roman" w:hAnsi="Times New Roman" w:cs="Times New Roman"/>
      <w:b/>
      <w:snapToGrid w:val="0"/>
      <w:sz w:val="28"/>
      <w:szCs w:val="20"/>
      <w:lang w:eastAsia="ru-RU"/>
    </w:rPr>
  </w:style>
  <w:style w:type="paragraph" w:styleId="af2">
    <w:name w:val="Body Text Indent"/>
    <w:basedOn w:val="a"/>
    <w:link w:val="af3"/>
    <w:uiPriority w:val="99"/>
    <w:rsid w:val="007464EC"/>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f3">
    <w:name w:val="Основной текст с отступом Знак"/>
    <w:basedOn w:val="a0"/>
    <w:link w:val="af2"/>
    <w:uiPriority w:val="99"/>
    <w:rsid w:val="007464EC"/>
    <w:rPr>
      <w:rFonts w:ascii="Times New Roman" w:eastAsia="Times New Roman" w:hAnsi="Times New Roman" w:cs="Times New Roman"/>
      <w:sz w:val="24"/>
      <w:szCs w:val="20"/>
      <w:lang w:eastAsia="ru-RU"/>
    </w:rPr>
  </w:style>
  <w:style w:type="paragraph" w:styleId="af4">
    <w:name w:val="footer"/>
    <w:basedOn w:val="a"/>
    <w:link w:val="af5"/>
    <w:uiPriority w:val="99"/>
    <w:rsid w:val="007464EC"/>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5">
    <w:name w:val="Нижний колонтитул Знак"/>
    <w:basedOn w:val="a0"/>
    <w:link w:val="af4"/>
    <w:uiPriority w:val="99"/>
    <w:rsid w:val="007464EC"/>
    <w:rPr>
      <w:rFonts w:ascii="Times New Roman" w:eastAsia="Times New Roman" w:hAnsi="Times New Roman" w:cs="Times New Roman"/>
      <w:sz w:val="24"/>
      <w:szCs w:val="20"/>
      <w:lang w:eastAsia="ru-RU"/>
    </w:rPr>
  </w:style>
  <w:style w:type="character" w:styleId="af6">
    <w:name w:val="page number"/>
    <w:basedOn w:val="a0"/>
    <w:uiPriority w:val="99"/>
    <w:rsid w:val="007464EC"/>
    <w:rPr>
      <w:rFonts w:cs="Times New Roman"/>
    </w:rPr>
  </w:style>
  <w:style w:type="paragraph" w:customStyle="1" w:styleId="Default">
    <w:name w:val="Default"/>
    <w:uiPriority w:val="99"/>
    <w:rsid w:val="007464EC"/>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7">
    <w:name w:val="header"/>
    <w:basedOn w:val="a"/>
    <w:link w:val="af8"/>
    <w:rsid w:val="007464EC"/>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8">
    <w:name w:val="Верхний колонтитул Знак"/>
    <w:basedOn w:val="a0"/>
    <w:link w:val="af7"/>
    <w:rsid w:val="007464EC"/>
    <w:rPr>
      <w:rFonts w:ascii="Times New Roman" w:eastAsia="Times New Roman" w:hAnsi="Times New Roman" w:cs="Times New Roman"/>
      <w:sz w:val="24"/>
      <w:szCs w:val="20"/>
      <w:lang w:eastAsia="ru-RU"/>
    </w:rPr>
  </w:style>
  <w:style w:type="character" w:styleId="af9">
    <w:name w:val="annotation reference"/>
    <w:basedOn w:val="a0"/>
    <w:uiPriority w:val="99"/>
    <w:semiHidden/>
    <w:rsid w:val="007464EC"/>
    <w:rPr>
      <w:rFonts w:cs="Times New Roman"/>
      <w:sz w:val="16"/>
      <w:szCs w:val="16"/>
    </w:rPr>
  </w:style>
  <w:style w:type="paragraph" w:styleId="afa">
    <w:name w:val="annotation subject"/>
    <w:basedOn w:val="af0"/>
    <w:next w:val="af0"/>
    <w:link w:val="afb"/>
    <w:uiPriority w:val="99"/>
    <w:semiHidden/>
    <w:rsid w:val="007464EC"/>
    <w:rPr>
      <w:b/>
      <w:bCs/>
    </w:rPr>
  </w:style>
  <w:style w:type="character" w:customStyle="1" w:styleId="afb">
    <w:name w:val="Тема примечания Знак"/>
    <w:basedOn w:val="af1"/>
    <w:link w:val="afa"/>
    <w:uiPriority w:val="99"/>
    <w:semiHidden/>
    <w:rsid w:val="007464EC"/>
    <w:rPr>
      <w:rFonts w:ascii="Times New Roman" w:eastAsia="Times New Roman" w:hAnsi="Times New Roman" w:cs="Times New Roman"/>
      <w:b/>
      <w:bCs/>
      <w:sz w:val="20"/>
      <w:szCs w:val="20"/>
      <w:lang w:eastAsia="ru-RU"/>
    </w:rPr>
  </w:style>
  <w:style w:type="paragraph" w:styleId="afc">
    <w:name w:val="footnote text"/>
    <w:basedOn w:val="a"/>
    <w:link w:val="afd"/>
    <w:uiPriority w:val="99"/>
    <w:unhideWhenUsed/>
    <w:rsid w:val="007464E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464EC"/>
    <w:rPr>
      <w:rFonts w:ascii="Times New Roman" w:eastAsia="Times New Roman" w:hAnsi="Times New Roman" w:cs="Times New Roman"/>
      <w:sz w:val="20"/>
      <w:szCs w:val="20"/>
      <w:lang w:eastAsia="ru-RU"/>
    </w:rPr>
  </w:style>
  <w:style w:type="character" w:styleId="afe">
    <w:name w:val="footnote reference"/>
    <w:basedOn w:val="a0"/>
    <w:uiPriority w:val="99"/>
    <w:semiHidden/>
    <w:unhideWhenUsed/>
    <w:rsid w:val="007464EC"/>
    <w:rPr>
      <w:vertAlign w:val="superscript"/>
    </w:rPr>
  </w:style>
  <w:style w:type="paragraph" w:customStyle="1" w:styleId="12">
    <w:name w:val="заголовок 1"/>
    <w:basedOn w:val="a"/>
    <w:next w:val="a"/>
    <w:rsid w:val="007464EC"/>
    <w:pPr>
      <w:keepNext/>
      <w:widowControl w:val="0"/>
      <w:spacing w:after="0" w:line="240" w:lineRule="auto"/>
      <w:jc w:val="center"/>
    </w:pPr>
    <w:rPr>
      <w:rFonts w:ascii="Times New Roman" w:eastAsia="Times New Roman" w:hAnsi="Times New Roman" w:cs="Times New Roman"/>
      <w:b/>
      <w:snapToGrid w:val="0"/>
      <w:sz w:val="24"/>
      <w:szCs w:val="20"/>
      <w:lang w:eastAsia="ru-RU"/>
    </w:rPr>
  </w:style>
  <w:style w:type="character" w:styleId="aff">
    <w:name w:val="Hyperlink"/>
    <w:basedOn w:val="a0"/>
    <w:uiPriority w:val="99"/>
    <w:unhideWhenUsed/>
    <w:rsid w:val="00746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FB541B4EE4CD251B5E46514BCD7AA14B0A1BB21AE06E5A655526EAD3D8AAEE9CEA1DB3B4YFpEG"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dtek.avo.ru" TargetMode="Externa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consultantplus://offline/ref=67FB541B4EE4CD251B5E46514BCD7AA14B0A1BB21AE06E5A655526EAD3D8AAEE9CEA1DB3B4YFpAG" TargetMode="Externa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12164</Words>
  <Characters>69335</Characters>
  <Application>Microsoft Office Word</Application>
  <DocSecurity>4</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cp:lastPrinted>2018-12-28T14:11:00Z</cp:lastPrinted>
  <dcterms:created xsi:type="dcterms:W3CDTF">2019-01-09T08:50:00Z</dcterms:created>
  <dcterms:modified xsi:type="dcterms:W3CDTF">2019-01-09T08:50:00Z</dcterms:modified>
</cp:coreProperties>
</file>