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DF7" w:rsidRPr="003D7454" w:rsidRDefault="002A0DF7" w:rsidP="002A0DF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color w:val="auto"/>
          <w:lang w:eastAsia="en-US"/>
        </w:rPr>
      </w:pPr>
      <w:r w:rsidRPr="003D7454">
        <w:rPr>
          <w:rFonts w:ascii="Times New Roman" w:hAnsi="Times New Roman" w:cs="Times New Roman"/>
          <w:b/>
          <w:color w:val="auto"/>
          <w:lang w:eastAsia="en-US"/>
        </w:rPr>
        <w:t>Форма 1.7. Информация об инвестиционных программах</w:t>
      </w:r>
    </w:p>
    <w:p w:rsidR="002A0DF7" w:rsidRPr="003D7454" w:rsidRDefault="002A0DF7" w:rsidP="002A0DF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lang w:eastAsia="en-US"/>
        </w:rPr>
      </w:pPr>
      <w:r>
        <w:rPr>
          <w:rFonts w:ascii="Times New Roman" w:hAnsi="Times New Roman" w:cs="Times New Roman"/>
          <w:b/>
          <w:color w:val="auto"/>
          <w:lang w:eastAsia="en-US"/>
        </w:rPr>
        <w:t xml:space="preserve">ООО «Техника-коммунальные </w:t>
      </w:r>
      <w:proofErr w:type="gramStart"/>
      <w:r>
        <w:rPr>
          <w:rFonts w:ascii="Times New Roman" w:hAnsi="Times New Roman" w:cs="Times New Roman"/>
          <w:b/>
          <w:color w:val="auto"/>
          <w:lang w:eastAsia="en-US"/>
        </w:rPr>
        <w:t xml:space="preserve">системы» </w:t>
      </w:r>
      <w:r w:rsidRPr="003D7454">
        <w:rPr>
          <w:rFonts w:ascii="Times New Roman" w:hAnsi="Times New Roman" w:cs="Times New Roman"/>
          <w:b/>
          <w:color w:val="auto"/>
          <w:lang w:eastAsia="en-US"/>
        </w:rPr>
        <w:t xml:space="preserve"> и</w:t>
      </w:r>
      <w:proofErr w:type="gramEnd"/>
      <w:r w:rsidRPr="003D7454">
        <w:rPr>
          <w:rFonts w:ascii="Times New Roman" w:hAnsi="Times New Roman" w:cs="Times New Roman"/>
          <w:b/>
          <w:color w:val="auto"/>
          <w:lang w:eastAsia="en-US"/>
        </w:rPr>
        <w:t xml:space="preserve"> отчетах об их реализации</w:t>
      </w:r>
      <w:r>
        <w:rPr>
          <w:rFonts w:ascii="Times New Roman" w:hAnsi="Times New Roman" w:cs="Times New Roman"/>
          <w:b/>
          <w:color w:val="auto"/>
          <w:lang w:eastAsia="en-US"/>
        </w:rPr>
        <w:t xml:space="preserve"> факт 2014г.</w:t>
      </w:r>
      <w:bookmarkStart w:id="0" w:name="_GoBack"/>
      <w:bookmarkEnd w:id="0"/>
    </w:p>
    <w:p w:rsidR="002A0DF7" w:rsidRPr="00DF31CE" w:rsidRDefault="002A0DF7" w:rsidP="002A0DF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eastAsia="en-US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466"/>
        <w:gridCol w:w="2806"/>
      </w:tblGrid>
      <w:tr w:rsidR="002A0DF7" w:rsidRPr="00DF31CE" w:rsidTr="00BF06A1">
        <w:trPr>
          <w:tblCellSpacing w:w="5" w:type="nil"/>
        </w:trPr>
        <w:tc>
          <w:tcPr>
            <w:tcW w:w="6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F7" w:rsidRPr="00DF31CE" w:rsidRDefault="002A0DF7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 xml:space="preserve">Наименование инвестиционной программы              </w:t>
            </w:r>
          </w:p>
        </w:tc>
        <w:tc>
          <w:tcPr>
            <w:tcW w:w="2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F7" w:rsidRPr="00DF31CE" w:rsidRDefault="002A0DF7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отсутствует</w:t>
            </w:r>
          </w:p>
        </w:tc>
      </w:tr>
      <w:tr w:rsidR="002A0DF7" w:rsidRPr="00DF31CE" w:rsidTr="00BF06A1">
        <w:trPr>
          <w:tblCellSpacing w:w="5" w:type="nil"/>
        </w:trPr>
        <w:tc>
          <w:tcPr>
            <w:tcW w:w="64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F7" w:rsidRPr="00DF31CE" w:rsidRDefault="002A0DF7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 xml:space="preserve">Дата утверждения инвестиционной программы          </w:t>
            </w:r>
          </w:p>
        </w:tc>
        <w:tc>
          <w:tcPr>
            <w:tcW w:w="2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F7" w:rsidRPr="00DF31CE" w:rsidRDefault="002A0DF7" w:rsidP="00BF0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2A0DF7" w:rsidRPr="00DF31CE" w:rsidTr="00BF06A1">
        <w:trPr>
          <w:tblCellSpacing w:w="5" w:type="nil"/>
        </w:trPr>
        <w:tc>
          <w:tcPr>
            <w:tcW w:w="64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F7" w:rsidRPr="00DF31CE" w:rsidRDefault="002A0DF7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 xml:space="preserve">Цели инвестиционной программы                      </w:t>
            </w:r>
          </w:p>
        </w:tc>
        <w:tc>
          <w:tcPr>
            <w:tcW w:w="2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F7" w:rsidRPr="00DF31CE" w:rsidRDefault="002A0DF7" w:rsidP="00BF0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2A0DF7" w:rsidRPr="00DF31CE" w:rsidTr="00BF06A1">
        <w:trPr>
          <w:trHeight w:val="600"/>
          <w:tblCellSpacing w:w="5" w:type="nil"/>
        </w:trPr>
        <w:tc>
          <w:tcPr>
            <w:tcW w:w="64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F7" w:rsidRPr="00DF31CE" w:rsidRDefault="002A0DF7" w:rsidP="00BF06A1">
            <w:pPr>
              <w:autoSpaceDE w:val="0"/>
              <w:autoSpaceDN w:val="0"/>
              <w:adjustRightInd w:val="0"/>
              <w:ind w:hanging="4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Наименование органа исполнительной власти субъекта Российской Федерации, утвердившего инвестиционную программу (органа местного самоуправления в случае передачи соответствующего полномочия) </w:t>
            </w:r>
          </w:p>
        </w:tc>
        <w:tc>
          <w:tcPr>
            <w:tcW w:w="2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F7" w:rsidRPr="00DF31CE" w:rsidRDefault="002A0DF7" w:rsidP="00BF0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2A0DF7" w:rsidRPr="00DF31CE" w:rsidTr="00BF06A1">
        <w:trPr>
          <w:trHeight w:val="400"/>
          <w:tblCellSpacing w:w="5" w:type="nil"/>
        </w:trPr>
        <w:tc>
          <w:tcPr>
            <w:tcW w:w="64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F7" w:rsidRPr="00DF31CE" w:rsidRDefault="002A0DF7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>Наименование   органа   местного    самоуправления,</w:t>
            </w:r>
          </w:p>
          <w:p w:rsidR="002A0DF7" w:rsidRPr="00DF31CE" w:rsidRDefault="002A0DF7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согласовавшего инвестиционную программу            </w:t>
            </w:r>
          </w:p>
        </w:tc>
        <w:tc>
          <w:tcPr>
            <w:tcW w:w="2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F7" w:rsidRPr="00DF31CE" w:rsidRDefault="002A0DF7" w:rsidP="00BF0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2A0DF7" w:rsidRPr="00DF31CE" w:rsidTr="00BF06A1">
        <w:trPr>
          <w:trHeight w:val="400"/>
          <w:tblCellSpacing w:w="5" w:type="nil"/>
        </w:trPr>
        <w:tc>
          <w:tcPr>
            <w:tcW w:w="64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0DF7" w:rsidRPr="00DF31CE" w:rsidRDefault="002A0DF7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Сроки начала и окончания реализации инвестиционной программы</w:t>
            </w:r>
          </w:p>
        </w:tc>
        <w:tc>
          <w:tcPr>
            <w:tcW w:w="28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0DF7" w:rsidRPr="00DF31CE" w:rsidRDefault="002A0DF7" w:rsidP="00BF0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2A0DF7" w:rsidRPr="00DF31CE" w:rsidTr="00BF06A1">
        <w:trPr>
          <w:trHeight w:val="667"/>
          <w:tblCellSpacing w:w="5" w:type="nil"/>
        </w:trPr>
        <w:tc>
          <w:tcPr>
            <w:tcW w:w="64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0DF7" w:rsidRDefault="002A0DF7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Потребности в финансовых средствах, необходимых для реализации инвестиционной программы, в том числе с разбивкой по годам, мероприятиям и источникам финансирования инвестиционной программы (тыс. рублей)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0DF7" w:rsidRPr="00DF31CE" w:rsidRDefault="002A0DF7" w:rsidP="00BF0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Информация.                                    </w:t>
            </w:r>
            <w:proofErr w:type="gramStart"/>
            <w:r>
              <w:rPr>
                <w:rFonts w:ascii="Times New Roman" w:hAnsi="Times New Roman" w:cs="Times New Roman"/>
                <w:color w:val="auto"/>
                <w:lang w:eastAsia="en-US"/>
              </w:rPr>
              <w:t>в  Форме</w:t>
            </w:r>
            <w:proofErr w:type="gramEnd"/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1.7.1</w:t>
            </w:r>
          </w:p>
        </w:tc>
      </w:tr>
      <w:tr w:rsidR="002A0DF7" w:rsidRPr="00DF31CE" w:rsidTr="00BF06A1">
        <w:trPr>
          <w:trHeight w:val="737"/>
          <w:tblCellSpacing w:w="5" w:type="nil"/>
        </w:trPr>
        <w:tc>
          <w:tcPr>
            <w:tcW w:w="64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0DF7" w:rsidRDefault="002A0DF7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Плановые значения целевых показателей инвестиционной программы (с разбивкой по мероприятиям)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0DF7" w:rsidRPr="00DF31CE" w:rsidRDefault="002A0DF7" w:rsidP="00BF0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Информация.                                    </w:t>
            </w:r>
            <w:proofErr w:type="gramStart"/>
            <w:r>
              <w:rPr>
                <w:rFonts w:ascii="Times New Roman" w:hAnsi="Times New Roman" w:cs="Times New Roman"/>
                <w:color w:val="auto"/>
                <w:lang w:eastAsia="en-US"/>
              </w:rPr>
              <w:t>в  Форме</w:t>
            </w:r>
            <w:proofErr w:type="gramEnd"/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1.7.2</w:t>
            </w:r>
          </w:p>
        </w:tc>
      </w:tr>
      <w:tr w:rsidR="002A0DF7" w:rsidRPr="00DF31CE" w:rsidTr="00BF06A1">
        <w:trPr>
          <w:trHeight w:val="592"/>
          <w:tblCellSpacing w:w="5" w:type="nil"/>
        </w:trPr>
        <w:tc>
          <w:tcPr>
            <w:tcW w:w="64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0DF7" w:rsidRDefault="002A0DF7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Фактические значения целевых показателей инвестиционной программы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0DF7" w:rsidRPr="00DF31CE" w:rsidRDefault="002A0DF7" w:rsidP="00BF0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Информация.                                    </w:t>
            </w:r>
            <w:proofErr w:type="gramStart"/>
            <w:r>
              <w:rPr>
                <w:rFonts w:ascii="Times New Roman" w:hAnsi="Times New Roman" w:cs="Times New Roman"/>
                <w:color w:val="auto"/>
                <w:lang w:eastAsia="en-US"/>
              </w:rPr>
              <w:t>в  Форме</w:t>
            </w:r>
            <w:proofErr w:type="gramEnd"/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1.7.2</w:t>
            </w:r>
          </w:p>
        </w:tc>
      </w:tr>
      <w:tr w:rsidR="002A0DF7" w:rsidRPr="00DF31CE" w:rsidTr="00BF06A1">
        <w:trPr>
          <w:trHeight w:val="825"/>
          <w:tblCellSpacing w:w="5" w:type="nil"/>
        </w:trPr>
        <w:tc>
          <w:tcPr>
            <w:tcW w:w="64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0DF7" w:rsidRDefault="002A0DF7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Использование инвестиционных средств за отчетный год с разбивкой по кварталам, мероприятиям и источникам финансирования инвестиционной программы (тыс. рублей)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0DF7" w:rsidRPr="00DF31CE" w:rsidRDefault="002A0DF7" w:rsidP="00BF0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Информация.                                    </w:t>
            </w:r>
            <w:proofErr w:type="gramStart"/>
            <w:r>
              <w:rPr>
                <w:rFonts w:ascii="Times New Roman" w:hAnsi="Times New Roman" w:cs="Times New Roman"/>
                <w:color w:val="auto"/>
                <w:lang w:eastAsia="en-US"/>
              </w:rPr>
              <w:t>в  Форме</w:t>
            </w:r>
            <w:proofErr w:type="gramEnd"/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1.7.3</w:t>
            </w:r>
          </w:p>
        </w:tc>
      </w:tr>
      <w:tr w:rsidR="002A0DF7" w:rsidRPr="00DF31CE" w:rsidTr="00BF06A1">
        <w:trPr>
          <w:trHeight w:val="408"/>
          <w:tblCellSpacing w:w="5" w:type="nil"/>
        </w:trPr>
        <w:tc>
          <w:tcPr>
            <w:tcW w:w="64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0DF7" w:rsidRDefault="002A0DF7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Внесении изменений в инвестиционную программу.</w:t>
            </w:r>
          </w:p>
          <w:p w:rsidR="002A0DF7" w:rsidRDefault="002A0DF7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0DF7" w:rsidRPr="00DF31CE" w:rsidRDefault="002A0DF7" w:rsidP="00BF0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Информация.                                    </w:t>
            </w:r>
            <w:proofErr w:type="gramStart"/>
            <w:r>
              <w:rPr>
                <w:rFonts w:ascii="Times New Roman" w:hAnsi="Times New Roman" w:cs="Times New Roman"/>
                <w:color w:val="auto"/>
                <w:lang w:eastAsia="en-US"/>
              </w:rPr>
              <w:t>в  Форме</w:t>
            </w:r>
            <w:proofErr w:type="gramEnd"/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1.7.4</w:t>
            </w:r>
          </w:p>
        </w:tc>
      </w:tr>
    </w:tbl>
    <w:p w:rsidR="002A0DF7" w:rsidRPr="00DF31CE" w:rsidRDefault="002A0DF7" w:rsidP="002A0DF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2A0DF7" w:rsidRDefault="002A0DF7" w:rsidP="002A0DF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color w:val="auto"/>
          <w:highlight w:val="yellow"/>
          <w:lang w:eastAsia="en-US"/>
        </w:rPr>
      </w:pPr>
    </w:p>
    <w:p w:rsidR="002A0DF7" w:rsidRPr="009730DC" w:rsidRDefault="002A0DF7" w:rsidP="002A0DF7">
      <w:pPr>
        <w:pStyle w:val="a3"/>
        <w:autoSpaceDE w:val="0"/>
        <w:autoSpaceDN w:val="0"/>
        <w:adjustRightInd w:val="0"/>
        <w:ind w:left="0"/>
        <w:jc w:val="center"/>
        <w:outlineLvl w:val="1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Форма 1.7.1. </w:t>
      </w:r>
      <w:r w:rsidRPr="009730DC">
        <w:rPr>
          <w:rFonts w:ascii="Times New Roman" w:hAnsi="Times New Roman" w:cs="Times New Roman"/>
          <w:color w:val="auto"/>
          <w:lang w:eastAsia="en-US"/>
        </w:rPr>
        <w:t>Потребности в финансовых средствах, необходимых</w:t>
      </w:r>
    </w:p>
    <w:p w:rsidR="002A0DF7" w:rsidRPr="009730DC" w:rsidRDefault="002A0DF7" w:rsidP="002A0DF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eastAsia="en-US"/>
        </w:rPr>
      </w:pPr>
      <w:r w:rsidRPr="009730DC">
        <w:rPr>
          <w:rFonts w:ascii="Times New Roman" w:hAnsi="Times New Roman" w:cs="Times New Roman"/>
          <w:color w:val="auto"/>
          <w:lang w:eastAsia="en-US"/>
        </w:rPr>
        <w:t>для реализации инвестиционной программы</w:t>
      </w:r>
    </w:p>
    <w:p w:rsidR="002A0DF7" w:rsidRPr="00477F6C" w:rsidRDefault="002A0DF7" w:rsidP="002A0DF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40"/>
        <w:gridCol w:w="4392"/>
        <w:gridCol w:w="2562"/>
      </w:tblGrid>
      <w:tr w:rsidR="002A0DF7" w:rsidRPr="002E4567" w:rsidTr="00BF06A1">
        <w:trPr>
          <w:trHeight w:val="400"/>
          <w:tblCellSpacing w:w="5" w:type="nil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F7" w:rsidRPr="002E4567" w:rsidRDefault="002A0DF7" w:rsidP="00BF0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Наименование</w:t>
            </w:r>
          </w:p>
          <w:p w:rsidR="002A0DF7" w:rsidRPr="002E4567" w:rsidRDefault="002A0DF7" w:rsidP="00BF0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E4567">
              <w:rPr>
                <w:rFonts w:ascii="Times New Roman" w:hAnsi="Times New Roman" w:cs="Times New Roman"/>
                <w:color w:val="auto"/>
                <w:lang w:eastAsia="en-US"/>
              </w:rPr>
              <w:t>мероприятия</w:t>
            </w:r>
          </w:p>
        </w:tc>
        <w:tc>
          <w:tcPr>
            <w:tcW w:w="4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F7" w:rsidRPr="002E4567" w:rsidRDefault="002A0DF7" w:rsidP="00BF0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E4567">
              <w:rPr>
                <w:rFonts w:ascii="Times New Roman" w:hAnsi="Times New Roman" w:cs="Times New Roman"/>
                <w:color w:val="auto"/>
                <w:lang w:eastAsia="en-US"/>
              </w:rPr>
              <w:t>Потребность в финансовых средствах</w:t>
            </w:r>
          </w:p>
          <w:p w:rsidR="002A0DF7" w:rsidRPr="002E4567" w:rsidRDefault="002A0DF7" w:rsidP="00BF0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E4567">
              <w:rPr>
                <w:rFonts w:ascii="Times New Roman" w:hAnsi="Times New Roman" w:cs="Times New Roman"/>
                <w:color w:val="auto"/>
                <w:lang w:eastAsia="en-US"/>
              </w:rPr>
              <w:t>на ____ год, тыс. руб.</w:t>
            </w:r>
          </w:p>
        </w:tc>
        <w:tc>
          <w:tcPr>
            <w:tcW w:w="2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F7" w:rsidRPr="002E4567" w:rsidRDefault="002A0DF7" w:rsidP="00BF0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Источник</w:t>
            </w:r>
          </w:p>
          <w:p w:rsidR="002A0DF7" w:rsidRPr="002E4567" w:rsidRDefault="002A0DF7" w:rsidP="00BF0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E4567">
              <w:rPr>
                <w:rFonts w:ascii="Times New Roman" w:hAnsi="Times New Roman" w:cs="Times New Roman"/>
                <w:color w:val="auto"/>
                <w:lang w:eastAsia="en-US"/>
              </w:rPr>
              <w:t>финансирования</w:t>
            </w:r>
          </w:p>
        </w:tc>
      </w:tr>
      <w:tr w:rsidR="002A0DF7" w:rsidRPr="002E4567" w:rsidTr="00BF06A1">
        <w:trPr>
          <w:trHeight w:val="400"/>
          <w:tblCellSpacing w:w="5" w:type="nil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F7" w:rsidRPr="00477F6C" w:rsidRDefault="002A0DF7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F7" w:rsidRPr="002E4567" w:rsidRDefault="002A0DF7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F7" w:rsidRPr="002E4567" w:rsidRDefault="002A0DF7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</w:tbl>
    <w:p w:rsidR="002A0DF7" w:rsidRPr="00477F6C" w:rsidRDefault="002A0DF7" w:rsidP="002A0DF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</w:p>
    <w:p w:rsidR="002A0DF7" w:rsidRPr="009D7333" w:rsidRDefault="002A0DF7" w:rsidP="002A0DF7">
      <w:pPr>
        <w:pStyle w:val="a3"/>
        <w:numPr>
          <w:ilvl w:val="2"/>
          <w:numId w:val="1"/>
        </w:numPr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hAnsi="Times New Roman" w:cs="Times New Roman"/>
          <w:color w:val="auto"/>
          <w:lang w:eastAsia="en-US"/>
        </w:rPr>
      </w:pPr>
      <w:r w:rsidRPr="009D7333">
        <w:rPr>
          <w:rFonts w:ascii="Times New Roman" w:hAnsi="Times New Roman" w:cs="Times New Roman"/>
          <w:color w:val="auto"/>
          <w:lang w:eastAsia="en-US"/>
        </w:rPr>
        <w:t>Показатели эффективности реализации</w:t>
      </w:r>
    </w:p>
    <w:p w:rsidR="002A0DF7" w:rsidRPr="002E4567" w:rsidRDefault="002A0DF7" w:rsidP="002A0DF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eastAsia="en-US"/>
        </w:rPr>
      </w:pPr>
      <w:r w:rsidRPr="002E4567">
        <w:rPr>
          <w:rFonts w:ascii="Times New Roman" w:hAnsi="Times New Roman" w:cs="Times New Roman"/>
          <w:color w:val="auto"/>
          <w:lang w:eastAsia="en-US"/>
        </w:rPr>
        <w:t>инвестиционной программы</w:t>
      </w:r>
    </w:p>
    <w:p w:rsidR="002A0DF7" w:rsidRPr="002E4567" w:rsidRDefault="002A0DF7" w:rsidP="002A0DF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eastAsia="en-US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96"/>
        <w:gridCol w:w="2196"/>
        <w:gridCol w:w="2562"/>
        <w:gridCol w:w="2562"/>
      </w:tblGrid>
      <w:tr w:rsidR="002A0DF7" w:rsidRPr="002E4567" w:rsidTr="00BF06A1">
        <w:trPr>
          <w:trHeight w:val="1000"/>
          <w:tblCellSpacing w:w="5" w:type="nil"/>
        </w:trPr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F7" w:rsidRPr="002E4567" w:rsidRDefault="002A0DF7" w:rsidP="00BF0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E4567">
              <w:rPr>
                <w:rFonts w:ascii="Times New Roman" w:hAnsi="Times New Roman" w:cs="Times New Roman"/>
                <w:color w:val="auto"/>
                <w:lang w:eastAsia="en-US"/>
              </w:rPr>
              <w:t>Наименование</w:t>
            </w:r>
          </w:p>
          <w:p w:rsidR="002A0DF7" w:rsidRPr="002E4567" w:rsidRDefault="002A0DF7" w:rsidP="00BF0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мероприятия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F7" w:rsidRPr="002E4567" w:rsidRDefault="002A0DF7" w:rsidP="00BF0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Наименование</w:t>
            </w:r>
          </w:p>
          <w:p w:rsidR="002A0DF7" w:rsidRPr="002E4567" w:rsidRDefault="002A0DF7" w:rsidP="00BF0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показателей</w:t>
            </w:r>
          </w:p>
        </w:tc>
        <w:tc>
          <w:tcPr>
            <w:tcW w:w="2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F7" w:rsidRPr="002E4567" w:rsidRDefault="002A0DF7" w:rsidP="00BF0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E4567">
              <w:rPr>
                <w:rFonts w:ascii="Times New Roman" w:hAnsi="Times New Roman" w:cs="Times New Roman"/>
                <w:color w:val="auto"/>
                <w:lang w:eastAsia="en-US"/>
              </w:rPr>
              <w:t>Плановые значения</w:t>
            </w:r>
          </w:p>
          <w:p w:rsidR="002A0DF7" w:rsidRPr="002E4567" w:rsidRDefault="002A0DF7" w:rsidP="00BF0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E4567">
              <w:rPr>
                <w:rFonts w:ascii="Times New Roman" w:hAnsi="Times New Roman" w:cs="Times New Roman"/>
                <w:color w:val="auto"/>
                <w:lang w:eastAsia="en-US"/>
              </w:rPr>
              <w:t>целевых показателей</w:t>
            </w:r>
          </w:p>
          <w:p w:rsidR="002A0DF7" w:rsidRPr="002E4567" w:rsidRDefault="002A0DF7" w:rsidP="00BF0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E4567">
              <w:rPr>
                <w:rFonts w:ascii="Times New Roman" w:hAnsi="Times New Roman" w:cs="Times New Roman"/>
                <w:color w:val="auto"/>
                <w:lang w:eastAsia="en-US"/>
              </w:rPr>
              <w:t>инвестиционной</w:t>
            </w:r>
          </w:p>
          <w:p w:rsidR="002A0DF7" w:rsidRPr="002E4567" w:rsidRDefault="002A0DF7" w:rsidP="00BF0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E4567">
              <w:rPr>
                <w:rFonts w:ascii="Times New Roman" w:hAnsi="Times New Roman" w:cs="Times New Roman"/>
                <w:color w:val="auto"/>
                <w:lang w:eastAsia="en-US"/>
              </w:rPr>
              <w:t>программы</w:t>
            </w:r>
          </w:p>
        </w:tc>
        <w:tc>
          <w:tcPr>
            <w:tcW w:w="2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F7" w:rsidRPr="002E4567" w:rsidRDefault="002A0DF7" w:rsidP="00BF0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E4567">
              <w:rPr>
                <w:rFonts w:ascii="Times New Roman" w:hAnsi="Times New Roman" w:cs="Times New Roman"/>
                <w:color w:val="auto"/>
                <w:lang w:eastAsia="en-US"/>
              </w:rPr>
              <w:t>Фактические</w:t>
            </w:r>
          </w:p>
          <w:p w:rsidR="002A0DF7" w:rsidRPr="002E4567" w:rsidRDefault="002A0DF7" w:rsidP="00BF0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значения</w:t>
            </w:r>
          </w:p>
          <w:p w:rsidR="002A0DF7" w:rsidRPr="002E4567" w:rsidRDefault="002A0DF7" w:rsidP="00BF0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E4567">
              <w:rPr>
                <w:rFonts w:ascii="Times New Roman" w:hAnsi="Times New Roman" w:cs="Times New Roman"/>
                <w:color w:val="auto"/>
                <w:lang w:eastAsia="en-US"/>
              </w:rPr>
              <w:t>целевых показателей</w:t>
            </w:r>
          </w:p>
          <w:p w:rsidR="002A0DF7" w:rsidRPr="002E4567" w:rsidRDefault="002A0DF7" w:rsidP="00BF0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E4567">
              <w:rPr>
                <w:rFonts w:ascii="Times New Roman" w:hAnsi="Times New Roman" w:cs="Times New Roman"/>
                <w:color w:val="auto"/>
                <w:lang w:eastAsia="en-US"/>
              </w:rPr>
              <w:t>инвестиционной</w:t>
            </w:r>
          </w:p>
          <w:p w:rsidR="002A0DF7" w:rsidRPr="002E4567" w:rsidRDefault="002A0DF7" w:rsidP="00BF0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E4567">
              <w:rPr>
                <w:rFonts w:ascii="Times New Roman" w:hAnsi="Times New Roman" w:cs="Times New Roman"/>
                <w:color w:val="auto"/>
                <w:lang w:eastAsia="en-US"/>
              </w:rPr>
              <w:t>программы</w:t>
            </w:r>
          </w:p>
        </w:tc>
      </w:tr>
      <w:tr w:rsidR="002A0DF7" w:rsidRPr="002E4567" w:rsidTr="00BF06A1">
        <w:trPr>
          <w:tblCellSpacing w:w="5" w:type="nil"/>
        </w:trPr>
        <w:tc>
          <w:tcPr>
            <w:tcW w:w="21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F7" w:rsidRPr="002E4567" w:rsidRDefault="002A0DF7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1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F7" w:rsidRPr="002E4567" w:rsidRDefault="002A0DF7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F7" w:rsidRPr="002E4567" w:rsidRDefault="002A0DF7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F7" w:rsidRPr="002E4567" w:rsidRDefault="002A0DF7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</w:tbl>
    <w:p w:rsidR="002A0DF7" w:rsidRPr="00477F6C" w:rsidRDefault="002A0DF7" w:rsidP="002A0DF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</w:p>
    <w:p w:rsidR="002A0DF7" w:rsidRPr="009D7333" w:rsidRDefault="002A0DF7" w:rsidP="002A0DF7">
      <w:pPr>
        <w:pStyle w:val="a3"/>
        <w:numPr>
          <w:ilvl w:val="2"/>
          <w:numId w:val="1"/>
        </w:numPr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hAnsi="Times New Roman" w:cs="Times New Roman"/>
          <w:color w:val="auto"/>
          <w:lang w:eastAsia="en-US"/>
        </w:rPr>
      </w:pPr>
      <w:r w:rsidRPr="009D7333">
        <w:rPr>
          <w:rFonts w:ascii="Times New Roman" w:hAnsi="Times New Roman" w:cs="Times New Roman"/>
          <w:color w:val="auto"/>
          <w:lang w:eastAsia="en-US"/>
        </w:rPr>
        <w:t>Информация об использовании инвестиционных средств</w:t>
      </w:r>
    </w:p>
    <w:p w:rsidR="002A0DF7" w:rsidRPr="002E4567" w:rsidRDefault="002A0DF7" w:rsidP="002A0DF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eastAsia="en-US"/>
        </w:rPr>
      </w:pPr>
      <w:r w:rsidRPr="002E4567">
        <w:rPr>
          <w:rFonts w:ascii="Times New Roman" w:hAnsi="Times New Roman" w:cs="Times New Roman"/>
          <w:color w:val="auto"/>
          <w:lang w:eastAsia="en-US"/>
        </w:rPr>
        <w:t>за отчетный год</w:t>
      </w:r>
    </w:p>
    <w:p w:rsidR="002A0DF7" w:rsidRPr="00477F6C" w:rsidRDefault="002A0DF7" w:rsidP="002A0DF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318"/>
        <w:gridCol w:w="2318"/>
        <w:gridCol w:w="2440"/>
        <w:gridCol w:w="2440"/>
      </w:tblGrid>
      <w:tr w:rsidR="002A0DF7" w:rsidRPr="002E4567" w:rsidTr="00BF06A1">
        <w:trPr>
          <w:trHeight w:val="1200"/>
          <w:tblCellSpacing w:w="5" w:type="nil"/>
        </w:trPr>
        <w:tc>
          <w:tcPr>
            <w:tcW w:w="2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F7" w:rsidRPr="002E4567" w:rsidRDefault="002A0DF7" w:rsidP="00BF0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E4567">
              <w:rPr>
                <w:rFonts w:ascii="Times New Roman" w:hAnsi="Times New Roman" w:cs="Times New Roman"/>
                <w:color w:val="auto"/>
                <w:lang w:eastAsia="en-US"/>
              </w:rPr>
              <w:t>Квартал</w:t>
            </w:r>
          </w:p>
        </w:tc>
        <w:tc>
          <w:tcPr>
            <w:tcW w:w="2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F7" w:rsidRPr="002E4567" w:rsidRDefault="002A0DF7" w:rsidP="00BF0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E4567">
              <w:rPr>
                <w:rFonts w:ascii="Times New Roman" w:hAnsi="Times New Roman" w:cs="Times New Roman"/>
                <w:color w:val="auto"/>
                <w:lang w:eastAsia="en-US"/>
              </w:rPr>
              <w:t>Наименование</w:t>
            </w:r>
          </w:p>
          <w:p w:rsidR="002A0DF7" w:rsidRPr="002E4567" w:rsidRDefault="002A0DF7" w:rsidP="00BF0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E4567">
              <w:rPr>
                <w:rFonts w:ascii="Times New Roman" w:hAnsi="Times New Roman" w:cs="Times New Roman"/>
                <w:color w:val="auto"/>
                <w:lang w:eastAsia="en-US"/>
              </w:rPr>
              <w:t>мероприятия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F7" w:rsidRPr="002E4567" w:rsidRDefault="002A0DF7" w:rsidP="00BF0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E4567">
              <w:rPr>
                <w:rFonts w:ascii="Times New Roman" w:hAnsi="Times New Roman" w:cs="Times New Roman"/>
                <w:color w:val="auto"/>
                <w:lang w:eastAsia="en-US"/>
              </w:rPr>
              <w:t>Сведения об</w:t>
            </w:r>
          </w:p>
          <w:p w:rsidR="002A0DF7" w:rsidRPr="002E4567" w:rsidRDefault="002A0DF7" w:rsidP="00BF0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E4567">
              <w:rPr>
                <w:rFonts w:ascii="Times New Roman" w:hAnsi="Times New Roman" w:cs="Times New Roman"/>
                <w:color w:val="auto"/>
                <w:lang w:eastAsia="en-US"/>
              </w:rPr>
              <w:t>использовании</w:t>
            </w:r>
          </w:p>
          <w:p w:rsidR="002A0DF7" w:rsidRPr="002E4567" w:rsidRDefault="002A0DF7" w:rsidP="00BF0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E4567">
              <w:rPr>
                <w:rFonts w:ascii="Times New Roman" w:hAnsi="Times New Roman" w:cs="Times New Roman"/>
                <w:color w:val="auto"/>
                <w:lang w:eastAsia="en-US"/>
              </w:rPr>
              <w:t>инвестиционных</w:t>
            </w:r>
          </w:p>
          <w:p w:rsidR="002A0DF7" w:rsidRPr="002E4567" w:rsidRDefault="002A0DF7" w:rsidP="00BF0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E4567">
              <w:rPr>
                <w:rFonts w:ascii="Times New Roman" w:hAnsi="Times New Roman" w:cs="Times New Roman"/>
                <w:color w:val="auto"/>
                <w:lang w:eastAsia="en-US"/>
              </w:rPr>
              <w:t>средств за</w:t>
            </w:r>
          </w:p>
          <w:p w:rsidR="002A0DF7" w:rsidRPr="002E4567" w:rsidRDefault="002A0DF7" w:rsidP="00BF0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E4567">
              <w:rPr>
                <w:rFonts w:ascii="Times New Roman" w:hAnsi="Times New Roman" w:cs="Times New Roman"/>
                <w:color w:val="auto"/>
                <w:lang w:eastAsia="en-US"/>
              </w:rPr>
              <w:t>отчетный год,</w:t>
            </w:r>
          </w:p>
          <w:p w:rsidR="002A0DF7" w:rsidRPr="002E4567" w:rsidRDefault="002A0DF7" w:rsidP="00BF0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E4567">
              <w:rPr>
                <w:rFonts w:ascii="Times New Roman" w:hAnsi="Times New Roman" w:cs="Times New Roman"/>
                <w:color w:val="auto"/>
                <w:lang w:eastAsia="en-US"/>
              </w:rPr>
              <w:t>тыс. руб.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F7" w:rsidRPr="002E4567" w:rsidRDefault="002A0DF7" w:rsidP="00BF0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E4567">
              <w:rPr>
                <w:rFonts w:ascii="Times New Roman" w:hAnsi="Times New Roman" w:cs="Times New Roman"/>
                <w:color w:val="auto"/>
                <w:lang w:eastAsia="en-US"/>
              </w:rPr>
              <w:t>Источник</w:t>
            </w:r>
          </w:p>
          <w:p w:rsidR="002A0DF7" w:rsidRPr="002E4567" w:rsidRDefault="002A0DF7" w:rsidP="00BF0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E4567">
              <w:rPr>
                <w:rFonts w:ascii="Times New Roman" w:hAnsi="Times New Roman" w:cs="Times New Roman"/>
                <w:color w:val="auto"/>
                <w:lang w:eastAsia="en-US"/>
              </w:rPr>
              <w:t>финансирования</w:t>
            </w:r>
          </w:p>
          <w:p w:rsidR="002A0DF7" w:rsidRPr="002E4567" w:rsidRDefault="002A0DF7" w:rsidP="00BF0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E4567">
              <w:rPr>
                <w:rFonts w:ascii="Times New Roman" w:hAnsi="Times New Roman" w:cs="Times New Roman"/>
                <w:color w:val="auto"/>
                <w:lang w:eastAsia="en-US"/>
              </w:rPr>
              <w:t>инвестиционной</w:t>
            </w:r>
          </w:p>
          <w:p w:rsidR="002A0DF7" w:rsidRPr="002E4567" w:rsidRDefault="002A0DF7" w:rsidP="00BF0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E4567">
              <w:rPr>
                <w:rFonts w:ascii="Times New Roman" w:hAnsi="Times New Roman" w:cs="Times New Roman"/>
                <w:color w:val="auto"/>
                <w:lang w:eastAsia="en-US"/>
              </w:rPr>
              <w:t>программы</w:t>
            </w:r>
          </w:p>
        </w:tc>
      </w:tr>
      <w:tr w:rsidR="002A0DF7" w:rsidRPr="002E4567" w:rsidTr="00BF06A1">
        <w:trPr>
          <w:tblCellSpacing w:w="5" w:type="nil"/>
        </w:trPr>
        <w:tc>
          <w:tcPr>
            <w:tcW w:w="2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F7" w:rsidRPr="002E4567" w:rsidRDefault="002A0DF7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F7" w:rsidRPr="002E4567" w:rsidRDefault="002A0DF7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F7" w:rsidRPr="002E4567" w:rsidRDefault="002A0DF7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F7" w:rsidRPr="002E4567" w:rsidRDefault="002A0DF7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</w:tbl>
    <w:p w:rsidR="002A0DF7" w:rsidRPr="00477F6C" w:rsidRDefault="002A0DF7" w:rsidP="002A0DF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</w:p>
    <w:p w:rsidR="002A0DF7" w:rsidRPr="009730DC" w:rsidRDefault="002A0DF7" w:rsidP="002A0DF7">
      <w:pPr>
        <w:pStyle w:val="a3"/>
        <w:numPr>
          <w:ilvl w:val="2"/>
          <w:numId w:val="1"/>
        </w:numPr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hAnsi="Times New Roman" w:cs="Times New Roman"/>
          <w:color w:val="auto"/>
          <w:lang w:eastAsia="en-US"/>
        </w:rPr>
      </w:pPr>
      <w:r w:rsidRPr="009730DC">
        <w:rPr>
          <w:rFonts w:ascii="Times New Roman" w:hAnsi="Times New Roman" w:cs="Times New Roman"/>
          <w:color w:val="auto"/>
          <w:lang w:eastAsia="en-US"/>
        </w:rPr>
        <w:t>Внесение изменений в инвестиционную программу</w:t>
      </w:r>
    </w:p>
    <w:p w:rsidR="002A0DF7" w:rsidRPr="00477F6C" w:rsidRDefault="002A0DF7" w:rsidP="002A0DF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514"/>
        <w:gridCol w:w="4758"/>
      </w:tblGrid>
      <w:tr w:rsidR="002A0DF7" w:rsidRPr="00DF31CE" w:rsidTr="00BF06A1">
        <w:trPr>
          <w:tblCellSpacing w:w="5" w:type="nil"/>
        </w:trPr>
        <w:tc>
          <w:tcPr>
            <w:tcW w:w="4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F7" w:rsidRPr="002E4567" w:rsidRDefault="002A0DF7" w:rsidP="00BF0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E4567">
              <w:rPr>
                <w:rFonts w:ascii="Times New Roman" w:hAnsi="Times New Roman" w:cs="Times New Roman"/>
                <w:color w:val="auto"/>
                <w:lang w:eastAsia="en-US"/>
              </w:rPr>
              <w:t>Дата внесения изменений</w:t>
            </w:r>
          </w:p>
        </w:tc>
        <w:tc>
          <w:tcPr>
            <w:tcW w:w="4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F7" w:rsidRPr="00DF31CE" w:rsidRDefault="002A0DF7" w:rsidP="00BF0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E4567">
              <w:rPr>
                <w:rFonts w:ascii="Times New Roman" w:hAnsi="Times New Roman" w:cs="Times New Roman"/>
                <w:color w:val="auto"/>
                <w:lang w:eastAsia="en-US"/>
              </w:rPr>
              <w:t>Внесенные изменения</w:t>
            </w:r>
          </w:p>
        </w:tc>
      </w:tr>
      <w:tr w:rsidR="002A0DF7" w:rsidRPr="00DF31CE" w:rsidTr="00BF06A1">
        <w:trPr>
          <w:tblCellSpacing w:w="5" w:type="nil"/>
        </w:trPr>
        <w:tc>
          <w:tcPr>
            <w:tcW w:w="4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F7" w:rsidRPr="00DF31CE" w:rsidRDefault="002A0DF7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DF7" w:rsidRPr="00DF31CE" w:rsidRDefault="002A0DF7" w:rsidP="00BF0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</w:tbl>
    <w:p w:rsidR="002A0DF7" w:rsidRDefault="002A0DF7" w:rsidP="002A0DF7">
      <w:pPr>
        <w:pStyle w:val="Default"/>
        <w:rPr>
          <w:sz w:val="20"/>
          <w:szCs w:val="20"/>
        </w:rPr>
      </w:pPr>
    </w:p>
    <w:p w:rsidR="002A0DF7" w:rsidRDefault="002A0DF7" w:rsidP="002A0DF7">
      <w:pPr>
        <w:pStyle w:val="Default"/>
        <w:rPr>
          <w:sz w:val="20"/>
          <w:szCs w:val="20"/>
        </w:rPr>
      </w:pPr>
    </w:p>
    <w:p w:rsidR="002A0DF7" w:rsidRPr="003F1904" w:rsidRDefault="002A0DF7" w:rsidP="002A0DF7">
      <w:pPr>
        <w:rPr>
          <w:rFonts w:ascii="Times New Roman" w:eastAsia="Times New Roman" w:hAnsi="Times New Roman" w:cs="Times New Roman"/>
          <w:color w:val="auto"/>
        </w:rPr>
      </w:pPr>
      <w:r>
        <w:rPr>
          <w:rFonts w:ascii="Arial" w:eastAsia="Times New Roman" w:hAnsi="Arial" w:cs="Arial"/>
          <w:color w:val="auto"/>
          <w:sz w:val="21"/>
          <w:szCs w:val="21"/>
        </w:rPr>
        <w:t>*</w:t>
      </w:r>
      <w:r w:rsidRPr="003F1904">
        <w:rPr>
          <w:rFonts w:ascii="Times New Roman" w:eastAsia="Times New Roman" w:hAnsi="Times New Roman" w:cs="Times New Roman"/>
          <w:color w:val="auto"/>
        </w:rPr>
        <w:t xml:space="preserve">информация раскрывается в соответствии с п. </w:t>
      </w:r>
      <w:r>
        <w:rPr>
          <w:rFonts w:ascii="Times New Roman" w:eastAsia="Times New Roman" w:hAnsi="Times New Roman" w:cs="Times New Roman"/>
          <w:color w:val="auto"/>
        </w:rPr>
        <w:t>21</w:t>
      </w:r>
      <w:r w:rsidRPr="003F1904">
        <w:rPr>
          <w:rFonts w:ascii="Times New Roman" w:eastAsia="Times New Roman" w:hAnsi="Times New Roman" w:cs="Times New Roman"/>
          <w:color w:val="auto"/>
        </w:rPr>
        <w:t xml:space="preserve"> ПП РФ No570 от 05.07.2013г. «О стандартах раскрытия информации теплоснабжающими</w:t>
      </w:r>
      <w:r w:rsidRPr="00EC4645">
        <w:rPr>
          <w:rFonts w:ascii="Times New Roman" w:eastAsia="Times New Roman" w:hAnsi="Times New Roman" w:cs="Times New Roman"/>
          <w:color w:val="auto"/>
        </w:rPr>
        <w:t xml:space="preserve"> </w:t>
      </w:r>
      <w:r w:rsidRPr="003F1904">
        <w:rPr>
          <w:rFonts w:ascii="Times New Roman" w:eastAsia="Times New Roman" w:hAnsi="Times New Roman" w:cs="Times New Roman"/>
          <w:color w:val="auto"/>
        </w:rPr>
        <w:t xml:space="preserve">организациями, </w:t>
      </w:r>
      <w:proofErr w:type="spellStart"/>
      <w:r w:rsidRPr="003F1904">
        <w:rPr>
          <w:rFonts w:ascii="Times New Roman" w:eastAsia="Times New Roman" w:hAnsi="Times New Roman" w:cs="Times New Roman"/>
          <w:color w:val="auto"/>
        </w:rPr>
        <w:t>теплосетевыми</w:t>
      </w:r>
      <w:proofErr w:type="spellEnd"/>
      <w:r w:rsidRPr="003F1904">
        <w:rPr>
          <w:rFonts w:ascii="Times New Roman" w:eastAsia="Times New Roman" w:hAnsi="Times New Roman" w:cs="Times New Roman"/>
          <w:color w:val="auto"/>
        </w:rPr>
        <w:t xml:space="preserve"> организациями и органами регулирования</w:t>
      </w:r>
      <w:r>
        <w:rPr>
          <w:rFonts w:ascii="Times New Roman" w:eastAsia="Times New Roman" w:hAnsi="Times New Roman" w:cs="Times New Roman"/>
          <w:color w:val="auto"/>
        </w:rPr>
        <w:t>».</w:t>
      </w:r>
    </w:p>
    <w:p w:rsidR="00673ABF" w:rsidRDefault="002A0DF7"/>
    <w:sectPr w:rsidR="00673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4C3B33"/>
    <w:multiLevelType w:val="multilevel"/>
    <w:tmpl w:val="C16496BA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C39"/>
    <w:rsid w:val="000A0C39"/>
    <w:rsid w:val="002A0DF7"/>
    <w:rsid w:val="00AB301C"/>
    <w:rsid w:val="00B3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2D672-E34C-42FF-96C3-6E7CECB03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DF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DF7"/>
    <w:pPr>
      <w:ind w:left="708"/>
    </w:pPr>
  </w:style>
  <w:style w:type="paragraph" w:customStyle="1" w:styleId="Default">
    <w:name w:val="Default"/>
    <w:rsid w:val="002A0D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2016-10-18T08:37:00Z</dcterms:created>
  <dcterms:modified xsi:type="dcterms:W3CDTF">2016-10-18T08:40:00Z</dcterms:modified>
</cp:coreProperties>
</file>